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A4D1" w14:textId="038E3EBB" w:rsidR="00F04C85" w:rsidRPr="006A4548" w:rsidRDefault="00C42800" w:rsidP="00FA1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commentRangeStart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Imię i nazwisko</w:t>
      </w:r>
      <w:r w:rsidR="00F04C85" w:rsidRPr="006A4548">
        <w:rPr>
          <w:rStyle w:val="Odwoanieprzypisudolnego"/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footnoteReference w:id="1"/>
      </w:r>
    </w:p>
    <w:p w14:paraId="0CFC8AB2" w14:textId="5862C441" w:rsidR="00F04C85" w:rsidRPr="006A4548" w:rsidRDefault="00F04C85" w:rsidP="00FA1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A45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ORCID: </w:t>
      </w:r>
    </w:p>
    <w:p w14:paraId="410A3263" w14:textId="5A8A0B50" w:rsidR="00F04C85" w:rsidRDefault="00C42800" w:rsidP="00FA1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Afiliacja</w:t>
      </w:r>
      <w:commentRangeEnd w:id="0"/>
      <w:r w:rsidR="00A639DB">
        <w:rPr>
          <w:rStyle w:val="Odwoaniedokomentarza"/>
        </w:rPr>
        <w:commentReference w:id="0"/>
      </w:r>
    </w:p>
    <w:p w14:paraId="35D936C2" w14:textId="77777777" w:rsidR="003B3028" w:rsidRDefault="003B3028" w:rsidP="00FA1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B6B9E7F" w14:textId="04541FB7" w:rsidR="003B3028" w:rsidRPr="003B3028" w:rsidRDefault="003B3028" w:rsidP="00FA1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[w przypadku większej liczby autorów należy </w:t>
      </w:r>
      <w:r w:rsidR="00EF6C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powielić </w:t>
      </w:r>
      <w:r w:rsidR="001C76D9">
        <w:rPr>
          <w:rFonts w:ascii="Times New Roman" w:eastAsia="Times New Roman" w:hAnsi="Times New Roman" w:cs="Times New Roman"/>
          <w:sz w:val="28"/>
          <w:szCs w:val="28"/>
          <w:lang w:eastAsia="pl-PL"/>
        </w:rPr>
        <w:t>ten segment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]</w:t>
      </w:r>
    </w:p>
    <w:p w14:paraId="696E03C0" w14:textId="003EDF69" w:rsidR="003B3028" w:rsidRPr="006A4548" w:rsidRDefault="003B3028" w:rsidP="003B3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Imię i nazwisko</w:t>
      </w:r>
    </w:p>
    <w:p w14:paraId="3C92DE14" w14:textId="77777777" w:rsidR="003B3028" w:rsidRPr="006A4548" w:rsidRDefault="003B3028" w:rsidP="003B3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A45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ORCID: </w:t>
      </w:r>
    </w:p>
    <w:p w14:paraId="695E6C5F" w14:textId="77777777" w:rsidR="003B3028" w:rsidRPr="006A4548" w:rsidRDefault="003B3028" w:rsidP="003B3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Afiliacja</w:t>
      </w:r>
    </w:p>
    <w:p w14:paraId="2126D2B4" w14:textId="77777777" w:rsidR="003B3028" w:rsidRPr="006A4548" w:rsidRDefault="003B3028" w:rsidP="00FA1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32A8A51" w14:textId="77777777" w:rsidR="00F04C85" w:rsidRPr="006A4548" w:rsidRDefault="00F04C85" w:rsidP="00FA1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0EFC114" w14:textId="368F71D2" w:rsidR="000E4EE7" w:rsidRPr="006A4548" w:rsidRDefault="00C42800" w:rsidP="000E4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commentRangeStart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Tytuł</w:t>
      </w:r>
      <w:commentRangeEnd w:id="1"/>
      <w:r w:rsidR="00DA12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artykułu</w:t>
      </w:r>
      <w:r w:rsidR="00A639DB">
        <w:rPr>
          <w:rStyle w:val="Odwoaniedokomentarza"/>
        </w:rPr>
        <w:commentReference w:id="1"/>
      </w:r>
    </w:p>
    <w:p w14:paraId="167072B3" w14:textId="77777777" w:rsidR="00114F0B" w:rsidRPr="006A4548" w:rsidRDefault="00114F0B" w:rsidP="000E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CF9D9" w14:textId="7AF73E19" w:rsidR="00114F0B" w:rsidRPr="0019772E" w:rsidRDefault="001C76D9" w:rsidP="0019772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Treść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abstraktu</w:t>
      </w:r>
      <w:commentRangeStart w:id="2"/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 </w:t>
      </w:r>
      <w:commentRangeEnd w:id="2"/>
      <w:r w:rsidR="0019772E">
        <w:rPr>
          <w:rStyle w:val="Odwoaniedokomentarza"/>
        </w:rPr>
        <w:commentReference w:id="2"/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mattis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 auctor ex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quis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faucibus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. Nam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eget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nisl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 dui. Class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aptent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taciti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sociosqu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ad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litora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torquent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 per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conubia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 nostra, per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inceptos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himenaeos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. Nam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molestie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blandit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iaculis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. Mauris at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ultricies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velit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. Nam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ut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vulputate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velit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. Ut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egestas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 ex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leo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nec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 lacinia ligula vestibulum sit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amet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Etiam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eget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 mi gravida, dictum diam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eu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lobortis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justo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. Cras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tristique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 ligula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ut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purus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vehicula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, vel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fringilla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772E" w:rsidRPr="0019772E">
        <w:rPr>
          <w:rFonts w:ascii="Times New Roman" w:hAnsi="Times New Roman" w:cs="Times New Roman"/>
          <w:lang w:val="en-US"/>
        </w:rPr>
        <w:t>arcu</w:t>
      </w:r>
      <w:proofErr w:type="spellEnd"/>
      <w:r w:rsidR="0019772E" w:rsidRPr="0019772E">
        <w:rPr>
          <w:rFonts w:ascii="Times New Roman" w:hAnsi="Times New Roman" w:cs="Times New Roman"/>
          <w:lang w:val="en-US"/>
        </w:rPr>
        <w:t xml:space="preserve"> pharetra.</w:t>
      </w:r>
    </w:p>
    <w:p w14:paraId="2B30712A" w14:textId="77777777" w:rsidR="0019772E" w:rsidRPr="0019772E" w:rsidRDefault="0019772E" w:rsidP="000E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FB4E37A" w14:textId="6B45CE33" w:rsidR="000E4EE7" w:rsidRPr="00EF6C8C" w:rsidRDefault="003604E8" w:rsidP="000E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commentRangeStart w:id="3"/>
      <w:proofErr w:type="spellStart"/>
      <w:r w:rsidRPr="00EF6C8C">
        <w:rPr>
          <w:rFonts w:ascii="Times New Roman" w:eastAsia="Times New Roman" w:hAnsi="Times New Roman" w:cs="Times New Roman"/>
          <w:b/>
          <w:bCs/>
          <w:lang w:val="en-US" w:eastAsia="pl-PL"/>
        </w:rPr>
        <w:t>Słowa</w:t>
      </w:r>
      <w:proofErr w:type="spellEnd"/>
      <w:r w:rsidRPr="00EF6C8C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EF6C8C">
        <w:rPr>
          <w:rFonts w:ascii="Times New Roman" w:eastAsia="Times New Roman" w:hAnsi="Times New Roman" w:cs="Times New Roman"/>
          <w:b/>
          <w:bCs/>
          <w:lang w:val="en-US" w:eastAsia="pl-PL"/>
        </w:rPr>
        <w:t>kluczowe</w:t>
      </w:r>
      <w:proofErr w:type="spellEnd"/>
      <w:r w:rsidRPr="00EF6C8C">
        <w:rPr>
          <w:rFonts w:ascii="Times New Roman" w:eastAsia="Times New Roman" w:hAnsi="Times New Roman" w:cs="Times New Roman"/>
          <w:b/>
          <w:bCs/>
          <w:lang w:val="en-US" w:eastAsia="pl-PL"/>
        </w:rPr>
        <w:t>:</w:t>
      </w:r>
      <w:r w:rsidR="00114F0B" w:rsidRPr="00EF6C8C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commentRangeEnd w:id="3"/>
      <w:r w:rsidR="0019772E">
        <w:rPr>
          <w:rStyle w:val="Odwoaniedokomentarza"/>
        </w:rPr>
        <w:commentReference w:id="3"/>
      </w:r>
    </w:p>
    <w:p w14:paraId="098E48B9" w14:textId="77777777" w:rsidR="0011757D" w:rsidRPr="00EF6C8C" w:rsidRDefault="0011757D">
      <w:pPr>
        <w:rPr>
          <w:rFonts w:ascii="Arial" w:eastAsia="Times New Roman" w:hAnsi="Arial" w:cs="Arial"/>
          <w:b/>
          <w:bCs/>
          <w:lang w:val="en-US" w:eastAsia="pl-PL"/>
        </w:rPr>
      </w:pPr>
    </w:p>
    <w:p w14:paraId="75526D3F" w14:textId="533A8CC2" w:rsidR="000E4EE7" w:rsidRPr="00EC6C49" w:rsidRDefault="00C42800" w:rsidP="0095119C">
      <w:pPr>
        <w:pStyle w:val="NormalnyWeb"/>
        <w:spacing w:before="0" w:beforeAutospacing="0" w:after="0" w:afterAutospacing="0" w:line="360" w:lineRule="auto"/>
        <w:jc w:val="both"/>
        <w:rPr>
          <w:lang w:val="en-US"/>
        </w:rPr>
      </w:pPr>
      <w:commentRangeStart w:id="4"/>
      <w:proofErr w:type="spellStart"/>
      <w:r w:rsidRPr="00EC6C49">
        <w:rPr>
          <w:b/>
          <w:bCs/>
          <w:lang w:val="en-US"/>
        </w:rPr>
        <w:t>Nagłówek</w:t>
      </w:r>
      <w:proofErr w:type="spellEnd"/>
      <w:r w:rsidRPr="00EC6C49">
        <w:rPr>
          <w:b/>
          <w:bCs/>
          <w:lang w:val="en-US"/>
        </w:rPr>
        <w:t xml:space="preserve"> </w:t>
      </w:r>
      <w:commentRangeEnd w:id="4"/>
      <w:r w:rsidR="0019772E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4"/>
      </w:r>
      <w:r w:rsidRPr="00EC6C49">
        <w:rPr>
          <w:b/>
          <w:bCs/>
          <w:lang w:val="en-US"/>
        </w:rPr>
        <w:t>1</w:t>
      </w:r>
    </w:p>
    <w:p w14:paraId="58DD7296" w14:textId="77777777" w:rsidR="00ED4C3A" w:rsidRDefault="00ED4C3A" w:rsidP="00ED4C3A">
      <w:pPr>
        <w:pStyle w:val="NormalnyWeb"/>
        <w:spacing w:before="0" w:beforeAutospacing="0" w:after="0" w:afterAutospacing="0" w:line="360" w:lineRule="auto"/>
        <w:jc w:val="both"/>
        <w:rPr>
          <w:lang w:val="en-US"/>
        </w:rPr>
      </w:pPr>
      <w:commentRangeStart w:id="5"/>
      <w:r w:rsidRPr="00ED4C3A">
        <w:rPr>
          <w:lang w:val="en-US"/>
        </w:rPr>
        <w:t xml:space="preserve">Lorem </w:t>
      </w:r>
      <w:commentRangeEnd w:id="5"/>
      <w:r w:rsidR="00EC6C49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5"/>
      </w:r>
      <w:r w:rsidRPr="00ED4C3A">
        <w:rPr>
          <w:lang w:val="en-US"/>
        </w:rPr>
        <w:t xml:space="preserve">ipsum dolor sit </w:t>
      </w:r>
      <w:proofErr w:type="spellStart"/>
      <w:r w:rsidRPr="00ED4C3A">
        <w:rPr>
          <w:lang w:val="en-US"/>
        </w:rPr>
        <w:t>amet</w:t>
      </w:r>
      <w:proofErr w:type="spellEnd"/>
      <w:r w:rsidRPr="00ED4C3A">
        <w:rPr>
          <w:lang w:val="en-US"/>
        </w:rPr>
        <w:t xml:space="preserve">, </w:t>
      </w:r>
      <w:proofErr w:type="spellStart"/>
      <w:r w:rsidRPr="00ED4C3A">
        <w:rPr>
          <w:lang w:val="en-US"/>
        </w:rPr>
        <w:t>consectetur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adipiscing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elit</w:t>
      </w:r>
      <w:proofErr w:type="spellEnd"/>
      <w:r w:rsidRPr="00ED4C3A">
        <w:rPr>
          <w:lang w:val="en-US"/>
        </w:rPr>
        <w:t xml:space="preserve">. Cras </w:t>
      </w:r>
      <w:proofErr w:type="spellStart"/>
      <w:r w:rsidRPr="00ED4C3A">
        <w:rPr>
          <w:lang w:val="en-US"/>
        </w:rPr>
        <w:t>ut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posuere</w:t>
      </w:r>
      <w:proofErr w:type="spellEnd"/>
      <w:r w:rsidRPr="00ED4C3A">
        <w:rPr>
          <w:lang w:val="en-US"/>
        </w:rPr>
        <w:t xml:space="preserve"> libero, </w:t>
      </w:r>
      <w:proofErr w:type="spellStart"/>
      <w:r w:rsidRPr="00ED4C3A">
        <w:rPr>
          <w:lang w:val="en-US"/>
        </w:rPr>
        <w:t>eu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dapibus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leo</w:t>
      </w:r>
      <w:proofErr w:type="spellEnd"/>
      <w:r w:rsidRPr="00ED4C3A">
        <w:rPr>
          <w:lang w:val="en-US"/>
        </w:rPr>
        <w:t xml:space="preserve">. </w:t>
      </w:r>
      <w:proofErr w:type="spellStart"/>
      <w:r w:rsidRPr="00ED4C3A">
        <w:rPr>
          <w:lang w:val="en-US"/>
        </w:rPr>
        <w:t>Nullam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ultricies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tortor</w:t>
      </w:r>
      <w:proofErr w:type="spellEnd"/>
      <w:r w:rsidRPr="00ED4C3A">
        <w:rPr>
          <w:lang w:val="en-US"/>
        </w:rPr>
        <w:t xml:space="preserve"> non </w:t>
      </w:r>
      <w:proofErr w:type="spellStart"/>
      <w:r w:rsidRPr="00ED4C3A">
        <w:rPr>
          <w:lang w:val="en-US"/>
        </w:rPr>
        <w:t>posuere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malesuada</w:t>
      </w:r>
      <w:proofErr w:type="spellEnd"/>
      <w:r w:rsidRPr="00ED4C3A">
        <w:rPr>
          <w:lang w:val="en-US"/>
        </w:rPr>
        <w:t xml:space="preserve">. </w:t>
      </w:r>
      <w:proofErr w:type="spellStart"/>
      <w:r w:rsidRPr="00ED4C3A">
        <w:rPr>
          <w:lang w:val="en-US"/>
        </w:rPr>
        <w:t>Aliquam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viverra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elementum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purus</w:t>
      </w:r>
      <w:proofErr w:type="spellEnd"/>
      <w:r w:rsidRPr="00ED4C3A">
        <w:rPr>
          <w:lang w:val="en-US"/>
        </w:rPr>
        <w:t xml:space="preserve">. </w:t>
      </w:r>
      <w:proofErr w:type="spellStart"/>
      <w:r w:rsidRPr="00ED4C3A">
        <w:rPr>
          <w:lang w:val="en-US"/>
        </w:rPr>
        <w:t>Phasellus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aliquet</w:t>
      </w:r>
      <w:proofErr w:type="spellEnd"/>
      <w:r w:rsidRPr="00ED4C3A">
        <w:rPr>
          <w:lang w:val="en-US"/>
        </w:rPr>
        <w:t xml:space="preserve">, </w:t>
      </w:r>
      <w:proofErr w:type="spellStart"/>
      <w:r w:rsidRPr="00ED4C3A">
        <w:rPr>
          <w:lang w:val="en-US"/>
        </w:rPr>
        <w:t>arcu</w:t>
      </w:r>
      <w:proofErr w:type="spellEnd"/>
      <w:r w:rsidRPr="00ED4C3A">
        <w:rPr>
          <w:lang w:val="en-US"/>
        </w:rPr>
        <w:t xml:space="preserve"> et </w:t>
      </w:r>
      <w:proofErr w:type="spellStart"/>
      <w:r w:rsidRPr="00ED4C3A">
        <w:rPr>
          <w:lang w:val="en-US"/>
        </w:rPr>
        <w:t>facilisis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pellentesque</w:t>
      </w:r>
      <w:proofErr w:type="spellEnd"/>
      <w:r w:rsidRPr="00ED4C3A">
        <w:rPr>
          <w:lang w:val="en-US"/>
        </w:rPr>
        <w:t xml:space="preserve">, nisi ipsum pharetra magna, </w:t>
      </w:r>
      <w:proofErr w:type="spellStart"/>
      <w:r w:rsidRPr="00ED4C3A">
        <w:rPr>
          <w:lang w:val="en-US"/>
        </w:rPr>
        <w:t>eget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dignissim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sapien</w:t>
      </w:r>
      <w:proofErr w:type="spellEnd"/>
      <w:r w:rsidRPr="00ED4C3A">
        <w:rPr>
          <w:lang w:val="en-US"/>
        </w:rPr>
        <w:t xml:space="preserve"> magna id </w:t>
      </w:r>
      <w:proofErr w:type="spellStart"/>
      <w:r w:rsidRPr="00ED4C3A">
        <w:rPr>
          <w:lang w:val="en-US"/>
        </w:rPr>
        <w:t>turpis</w:t>
      </w:r>
      <w:proofErr w:type="spellEnd"/>
      <w:r w:rsidRPr="00ED4C3A">
        <w:rPr>
          <w:lang w:val="en-US"/>
        </w:rPr>
        <w:t xml:space="preserve">. Ut </w:t>
      </w:r>
      <w:proofErr w:type="spellStart"/>
      <w:r w:rsidRPr="00ED4C3A">
        <w:rPr>
          <w:lang w:val="en-US"/>
        </w:rPr>
        <w:t>posuere</w:t>
      </w:r>
      <w:proofErr w:type="spellEnd"/>
      <w:r w:rsidRPr="00ED4C3A">
        <w:rPr>
          <w:lang w:val="en-US"/>
        </w:rPr>
        <w:t xml:space="preserve"> in </w:t>
      </w:r>
      <w:proofErr w:type="spellStart"/>
      <w:r w:rsidRPr="00ED4C3A">
        <w:rPr>
          <w:lang w:val="en-US"/>
        </w:rPr>
        <w:t>turpis</w:t>
      </w:r>
      <w:proofErr w:type="spellEnd"/>
      <w:r w:rsidRPr="00ED4C3A">
        <w:rPr>
          <w:lang w:val="en-US"/>
        </w:rPr>
        <w:t xml:space="preserve"> sit </w:t>
      </w:r>
      <w:proofErr w:type="spellStart"/>
      <w:r w:rsidRPr="00ED4C3A">
        <w:rPr>
          <w:lang w:val="en-US"/>
        </w:rPr>
        <w:t>amet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ullamcorper</w:t>
      </w:r>
      <w:proofErr w:type="spellEnd"/>
      <w:r w:rsidRPr="00ED4C3A">
        <w:rPr>
          <w:lang w:val="en-US"/>
        </w:rPr>
        <w:t xml:space="preserve">. Proin </w:t>
      </w:r>
      <w:proofErr w:type="spellStart"/>
      <w:r w:rsidRPr="00ED4C3A">
        <w:rPr>
          <w:lang w:val="en-US"/>
        </w:rPr>
        <w:t>hendrerit</w:t>
      </w:r>
      <w:proofErr w:type="spellEnd"/>
      <w:r w:rsidRPr="00ED4C3A">
        <w:rPr>
          <w:lang w:val="en-US"/>
        </w:rPr>
        <w:t xml:space="preserve"> diam id lacinia </w:t>
      </w:r>
      <w:proofErr w:type="spellStart"/>
      <w:r w:rsidRPr="00ED4C3A">
        <w:rPr>
          <w:lang w:val="en-US"/>
        </w:rPr>
        <w:t>rhoncus</w:t>
      </w:r>
      <w:proofErr w:type="spellEnd"/>
      <w:r w:rsidRPr="00ED4C3A">
        <w:rPr>
          <w:lang w:val="en-US"/>
        </w:rPr>
        <w:t xml:space="preserve">. Proin </w:t>
      </w:r>
      <w:proofErr w:type="spellStart"/>
      <w:r w:rsidRPr="00ED4C3A">
        <w:rPr>
          <w:lang w:val="en-US"/>
        </w:rPr>
        <w:t>metus</w:t>
      </w:r>
      <w:proofErr w:type="spellEnd"/>
      <w:r w:rsidRPr="00ED4C3A">
        <w:rPr>
          <w:lang w:val="en-US"/>
        </w:rPr>
        <w:t xml:space="preserve"> nisi, </w:t>
      </w:r>
      <w:proofErr w:type="spellStart"/>
      <w:r w:rsidRPr="00ED4C3A">
        <w:rPr>
          <w:lang w:val="en-US"/>
        </w:rPr>
        <w:t>tincidunt</w:t>
      </w:r>
      <w:proofErr w:type="spellEnd"/>
      <w:r w:rsidRPr="00ED4C3A">
        <w:rPr>
          <w:lang w:val="en-US"/>
        </w:rPr>
        <w:t xml:space="preserve"> in </w:t>
      </w:r>
      <w:proofErr w:type="spellStart"/>
      <w:r w:rsidRPr="00ED4C3A">
        <w:rPr>
          <w:lang w:val="en-US"/>
        </w:rPr>
        <w:t>tincidunt</w:t>
      </w:r>
      <w:proofErr w:type="spellEnd"/>
      <w:r w:rsidRPr="00ED4C3A">
        <w:rPr>
          <w:lang w:val="en-US"/>
        </w:rPr>
        <w:t xml:space="preserve"> in, </w:t>
      </w:r>
      <w:proofErr w:type="spellStart"/>
      <w:r w:rsidRPr="00ED4C3A">
        <w:rPr>
          <w:lang w:val="en-US"/>
        </w:rPr>
        <w:t>viverra</w:t>
      </w:r>
      <w:proofErr w:type="spellEnd"/>
      <w:r w:rsidRPr="00ED4C3A">
        <w:rPr>
          <w:lang w:val="en-US"/>
        </w:rPr>
        <w:t xml:space="preserve"> et </w:t>
      </w:r>
      <w:proofErr w:type="spellStart"/>
      <w:r w:rsidRPr="00ED4C3A">
        <w:rPr>
          <w:lang w:val="en-US"/>
        </w:rPr>
        <w:t>augue</w:t>
      </w:r>
      <w:proofErr w:type="spellEnd"/>
      <w:r w:rsidRPr="00ED4C3A">
        <w:rPr>
          <w:lang w:val="en-US"/>
        </w:rPr>
        <w:t xml:space="preserve">. </w:t>
      </w:r>
      <w:proofErr w:type="spellStart"/>
      <w:r w:rsidRPr="00ED4C3A">
        <w:rPr>
          <w:lang w:val="en-US"/>
        </w:rPr>
        <w:t>Pellentesque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varius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vulputate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egestas</w:t>
      </w:r>
      <w:proofErr w:type="spellEnd"/>
      <w:r w:rsidRPr="00ED4C3A">
        <w:rPr>
          <w:lang w:val="en-US"/>
        </w:rPr>
        <w:t xml:space="preserve">. </w:t>
      </w:r>
      <w:proofErr w:type="spellStart"/>
      <w:r w:rsidRPr="00ED4C3A">
        <w:rPr>
          <w:lang w:val="en-US"/>
        </w:rPr>
        <w:t>Quisque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varius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mattis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erat</w:t>
      </w:r>
      <w:proofErr w:type="spellEnd"/>
      <w:r w:rsidRPr="00ED4C3A">
        <w:rPr>
          <w:lang w:val="en-US"/>
        </w:rPr>
        <w:t xml:space="preserve">, id </w:t>
      </w:r>
      <w:proofErr w:type="spellStart"/>
      <w:r w:rsidRPr="00ED4C3A">
        <w:rPr>
          <w:lang w:val="en-US"/>
        </w:rPr>
        <w:t>eleifend</w:t>
      </w:r>
      <w:proofErr w:type="spellEnd"/>
      <w:r w:rsidRPr="00ED4C3A">
        <w:rPr>
          <w:lang w:val="en-US"/>
        </w:rPr>
        <w:t xml:space="preserve"> ex </w:t>
      </w:r>
      <w:proofErr w:type="spellStart"/>
      <w:r w:rsidRPr="00ED4C3A">
        <w:rPr>
          <w:lang w:val="en-US"/>
        </w:rPr>
        <w:t>tristique</w:t>
      </w:r>
      <w:proofErr w:type="spellEnd"/>
      <w:r w:rsidRPr="00ED4C3A">
        <w:rPr>
          <w:lang w:val="en-US"/>
        </w:rPr>
        <w:t xml:space="preserve"> vel. Cras </w:t>
      </w:r>
      <w:proofErr w:type="spellStart"/>
      <w:r w:rsidRPr="00ED4C3A">
        <w:rPr>
          <w:lang w:val="en-US"/>
        </w:rPr>
        <w:t>erat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leo</w:t>
      </w:r>
      <w:proofErr w:type="spellEnd"/>
      <w:r w:rsidRPr="00ED4C3A">
        <w:rPr>
          <w:lang w:val="en-US"/>
        </w:rPr>
        <w:t xml:space="preserve">, </w:t>
      </w:r>
      <w:proofErr w:type="spellStart"/>
      <w:r w:rsidRPr="00ED4C3A">
        <w:rPr>
          <w:lang w:val="en-US"/>
        </w:rPr>
        <w:t>pellentesque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quis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orci</w:t>
      </w:r>
      <w:proofErr w:type="spellEnd"/>
      <w:r w:rsidRPr="00ED4C3A">
        <w:rPr>
          <w:lang w:val="en-US"/>
        </w:rPr>
        <w:t xml:space="preserve"> id, </w:t>
      </w:r>
      <w:proofErr w:type="spellStart"/>
      <w:r w:rsidRPr="00ED4C3A">
        <w:rPr>
          <w:lang w:val="en-US"/>
        </w:rPr>
        <w:t>consectetur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consequat</w:t>
      </w:r>
      <w:proofErr w:type="spellEnd"/>
      <w:r w:rsidRPr="00ED4C3A">
        <w:rPr>
          <w:lang w:val="en-US"/>
        </w:rPr>
        <w:t xml:space="preserve"> magna. </w:t>
      </w:r>
      <w:proofErr w:type="spellStart"/>
      <w:r w:rsidRPr="00ED4C3A">
        <w:rPr>
          <w:lang w:val="en-US"/>
        </w:rPr>
        <w:t>Quisque</w:t>
      </w:r>
      <w:proofErr w:type="spellEnd"/>
      <w:r w:rsidRPr="00ED4C3A">
        <w:rPr>
          <w:lang w:val="en-US"/>
        </w:rPr>
        <w:t xml:space="preserve"> dolor </w:t>
      </w:r>
      <w:proofErr w:type="spellStart"/>
      <w:r w:rsidRPr="00ED4C3A">
        <w:rPr>
          <w:lang w:val="en-US"/>
        </w:rPr>
        <w:t>metus</w:t>
      </w:r>
      <w:proofErr w:type="spellEnd"/>
      <w:r w:rsidRPr="00ED4C3A">
        <w:rPr>
          <w:lang w:val="en-US"/>
        </w:rPr>
        <w:t xml:space="preserve">, </w:t>
      </w:r>
      <w:proofErr w:type="spellStart"/>
      <w:r w:rsidRPr="00ED4C3A">
        <w:rPr>
          <w:lang w:val="en-US"/>
        </w:rPr>
        <w:t>posuere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ut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pretium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eu</w:t>
      </w:r>
      <w:proofErr w:type="spellEnd"/>
      <w:r w:rsidRPr="00ED4C3A">
        <w:rPr>
          <w:lang w:val="en-US"/>
        </w:rPr>
        <w:t xml:space="preserve">, </w:t>
      </w:r>
      <w:proofErr w:type="spellStart"/>
      <w:r w:rsidRPr="00ED4C3A">
        <w:rPr>
          <w:lang w:val="en-US"/>
        </w:rPr>
        <w:t>hendrerit</w:t>
      </w:r>
      <w:proofErr w:type="spellEnd"/>
      <w:r w:rsidRPr="00ED4C3A">
        <w:rPr>
          <w:lang w:val="en-US"/>
        </w:rPr>
        <w:t xml:space="preserve"> et </w:t>
      </w:r>
      <w:proofErr w:type="spellStart"/>
      <w:r w:rsidRPr="00ED4C3A">
        <w:rPr>
          <w:lang w:val="en-US"/>
        </w:rPr>
        <w:t>turpis</w:t>
      </w:r>
      <w:proofErr w:type="spellEnd"/>
      <w:r w:rsidRPr="00ED4C3A">
        <w:rPr>
          <w:lang w:val="en-US"/>
        </w:rPr>
        <w:t xml:space="preserve">. In </w:t>
      </w:r>
      <w:proofErr w:type="spellStart"/>
      <w:r w:rsidRPr="00ED4C3A">
        <w:rPr>
          <w:lang w:val="en-US"/>
        </w:rPr>
        <w:t>eu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est</w:t>
      </w:r>
      <w:proofErr w:type="spellEnd"/>
      <w:r w:rsidRPr="00ED4C3A">
        <w:rPr>
          <w:lang w:val="en-US"/>
        </w:rPr>
        <w:t xml:space="preserve"> dolor. Integer </w:t>
      </w:r>
      <w:proofErr w:type="spellStart"/>
      <w:r w:rsidRPr="00ED4C3A">
        <w:rPr>
          <w:lang w:val="en-US"/>
        </w:rPr>
        <w:t>mauris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enim</w:t>
      </w:r>
      <w:proofErr w:type="spellEnd"/>
      <w:r w:rsidRPr="00ED4C3A">
        <w:rPr>
          <w:lang w:val="en-US"/>
        </w:rPr>
        <w:t xml:space="preserve">, </w:t>
      </w:r>
      <w:proofErr w:type="spellStart"/>
      <w:r w:rsidRPr="00ED4C3A">
        <w:rPr>
          <w:lang w:val="en-US"/>
        </w:rPr>
        <w:t>commodo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ut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accumsan</w:t>
      </w:r>
      <w:proofErr w:type="spellEnd"/>
      <w:r w:rsidRPr="00ED4C3A">
        <w:rPr>
          <w:lang w:val="en-US"/>
        </w:rPr>
        <w:t xml:space="preserve"> a, </w:t>
      </w:r>
      <w:proofErr w:type="spellStart"/>
      <w:r w:rsidRPr="00ED4C3A">
        <w:rPr>
          <w:lang w:val="en-US"/>
        </w:rPr>
        <w:t>fringilla</w:t>
      </w:r>
      <w:proofErr w:type="spellEnd"/>
      <w:r w:rsidRPr="00ED4C3A">
        <w:rPr>
          <w:lang w:val="en-US"/>
        </w:rPr>
        <w:t xml:space="preserve"> et </w:t>
      </w:r>
      <w:proofErr w:type="spellStart"/>
      <w:r w:rsidRPr="00ED4C3A">
        <w:rPr>
          <w:lang w:val="en-US"/>
        </w:rPr>
        <w:t>turpis</w:t>
      </w:r>
      <w:proofErr w:type="spellEnd"/>
      <w:r w:rsidRPr="00ED4C3A">
        <w:rPr>
          <w:lang w:val="en-US"/>
        </w:rPr>
        <w:t xml:space="preserve">. </w:t>
      </w:r>
      <w:proofErr w:type="spellStart"/>
      <w:r w:rsidRPr="00ED4C3A">
        <w:rPr>
          <w:lang w:val="en-US"/>
        </w:rPr>
        <w:t>Pellentesque</w:t>
      </w:r>
      <w:proofErr w:type="spellEnd"/>
      <w:r w:rsidRPr="00ED4C3A">
        <w:rPr>
          <w:lang w:val="en-US"/>
        </w:rPr>
        <w:t xml:space="preserve"> in </w:t>
      </w:r>
      <w:proofErr w:type="spellStart"/>
      <w:r w:rsidRPr="00ED4C3A">
        <w:rPr>
          <w:lang w:val="en-US"/>
        </w:rPr>
        <w:t>posuere</w:t>
      </w:r>
      <w:proofErr w:type="spellEnd"/>
      <w:r w:rsidRPr="00ED4C3A">
        <w:rPr>
          <w:lang w:val="en-US"/>
        </w:rPr>
        <w:t xml:space="preserve"> sem. </w:t>
      </w:r>
    </w:p>
    <w:p w14:paraId="2345FA8C" w14:textId="77777777" w:rsidR="0004385A" w:rsidRDefault="0004385A" w:rsidP="00ED4C3A">
      <w:pPr>
        <w:pStyle w:val="NormalnyWeb"/>
        <w:spacing w:before="0" w:beforeAutospacing="0" w:after="0" w:afterAutospacing="0" w:line="360" w:lineRule="auto"/>
        <w:jc w:val="both"/>
        <w:rPr>
          <w:lang w:val="en-US"/>
        </w:rPr>
      </w:pPr>
    </w:p>
    <w:p w14:paraId="594B224A" w14:textId="41B475DF" w:rsidR="0004385A" w:rsidRPr="0004385A" w:rsidRDefault="0004385A" w:rsidP="00ED4C3A">
      <w:pPr>
        <w:pStyle w:val="NormalnyWeb"/>
        <w:spacing w:before="0" w:beforeAutospacing="0" w:after="0" w:afterAutospacing="0" w:line="360" w:lineRule="auto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Nagłówek</w:t>
      </w:r>
      <w:proofErr w:type="spellEnd"/>
      <w:r>
        <w:rPr>
          <w:b/>
          <w:bCs/>
          <w:lang w:val="en-US"/>
        </w:rPr>
        <w:t xml:space="preserve"> 2</w:t>
      </w:r>
    </w:p>
    <w:p w14:paraId="2AFB65F2" w14:textId="5B153D4C" w:rsidR="00ED4C3A" w:rsidRPr="00ED4C3A" w:rsidRDefault="00ED4C3A" w:rsidP="00ED4C3A">
      <w:pPr>
        <w:pStyle w:val="NormalnyWeb"/>
        <w:spacing w:before="0" w:beforeAutospacing="0" w:after="0" w:afterAutospacing="0" w:line="360" w:lineRule="auto"/>
        <w:ind w:firstLine="567"/>
        <w:jc w:val="both"/>
        <w:rPr>
          <w:lang w:val="en-US"/>
        </w:rPr>
      </w:pPr>
      <w:proofErr w:type="spellStart"/>
      <w:r w:rsidRPr="00ED4C3A">
        <w:rPr>
          <w:lang w:val="en-US"/>
        </w:rPr>
        <w:t>Vivamus</w:t>
      </w:r>
      <w:proofErr w:type="spellEnd"/>
      <w:r w:rsidRPr="00ED4C3A">
        <w:rPr>
          <w:lang w:val="en-US"/>
        </w:rPr>
        <w:t xml:space="preserve"> vel dui </w:t>
      </w:r>
      <w:proofErr w:type="spellStart"/>
      <w:r w:rsidRPr="00ED4C3A">
        <w:rPr>
          <w:lang w:val="en-US"/>
        </w:rPr>
        <w:t>velit</w:t>
      </w:r>
      <w:proofErr w:type="spellEnd"/>
      <w:r w:rsidRPr="00ED4C3A">
        <w:rPr>
          <w:lang w:val="en-US"/>
        </w:rPr>
        <w:t xml:space="preserve">. Aenean </w:t>
      </w:r>
      <w:proofErr w:type="spellStart"/>
      <w:r w:rsidRPr="00ED4C3A">
        <w:rPr>
          <w:lang w:val="en-US"/>
        </w:rPr>
        <w:t>ut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risus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pretium</w:t>
      </w:r>
      <w:proofErr w:type="spellEnd"/>
      <w:r w:rsidRPr="00ED4C3A">
        <w:rPr>
          <w:lang w:val="en-US"/>
        </w:rPr>
        <w:t xml:space="preserve">, </w:t>
      </w:r>
      <w:proofErr w:type="spellStart"/>
      <w:r w:rsidRPr="00ED4C3A">
        <w:rPr>
          <w:lang w:val="en-US"/>
        </w:rPr>
        <w:t>dapibus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erat</w:t>
      </w:r>
      <w:proofErr w:type="spellEnd"/>
      <w:r w:rsidRPr="00ED4C3A">
        <w:rPr>
          <w:lang w:val="en-US"/>
        </w:rPr>
        <w:t xml:space="preserve"> vel, </w:t>
      </w:r>
      <w:proofErr w:type="spellStart"/>
      <w:r w:rsidRPr="00ED4C3A">
        <w:rPr>
          <w:lang w:val="en-US"/>
        </w:rPr>
        <w:t>laoreet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massa</w:t>
      </w:r>
      <w:proofErr w:type="spellEnd"/>
      <w:r w:rsidRPr="00ED4C3A">
        <w:rPr>
          <w:lang w:val="en-US"/>
        </w:rPr>
        <w:t xml:space="preserve">. Maecenas ante </w:t>
      </w:r>
      <w:proofErr w:type="spellStart"/>
      <w:r w:rsidRPr="00ED4C3A">
        <w:rPr>
          <w:lang w:val="en-US"/>
        </w:rPr>
        <w:t>lacus</w:t>
      </w:r>
      <w:proofErr w:type="spellEnd"/>
      <w:r w:rsidRPr="00ED4C3A">
        <w:rPr>
          <w:lang w:val="en-US"/>
        </w:rPr>
        <w:t xml:space="preserve">, </w:t>
      </w:r>
      <w:proofErr w:type="spellStart"/>
      <w:r w:rsidRPr="00ED4C3A">
        <w:rPr>
          <w:lang w:val="en-US"/>
        </w:rPr>
        <w:t>blandit</w:t>
      </w:r>
      <w:proofErr w:type="spellEnd"/>
      <w:r w:rsidRPr="00ED4C3A">
        <w:rPr>
          <w:lang w:val="en-US"/>
        </w:rPr>
        <w:t xml:space="preserve"> id </w:t>
      </w:r>
      <w:proofErr w:type="spellStart"/>
      <w:r w:rsidRPr="00ED4C3A">
        <w:rPr>
          <w:lang w:val="en-US"/>
        </w:rPr>
        <w:t>odio</w:t>
      </w:r>
      <w:proofErr w:type="spellEnd"/>
      <w:r w:rsidRPr="00ED4C3A">
        <w:rPr>
          <w:lang w:val="en-US"/>
        </w:rPr>
        <w:t xml:space="preserve"> et, </w:t>
      </w:r>
      <w:proofErr w:type="spellStart"/>
      <w:r w:rsidRPr="00ED4C3A">
        <w:rPr>
          <w:lang w:val="en-US"/>
        </w:rPr>
        <w:t>congue</w:t>
      </w:r>
      <w:proofErr w:type="spellEnd"/>
      <w:r w:rsidRPr="00ED4C3A">
        <w:rPr>
          <w:lang w:val="en-US"/>
        </w:rPr>
        <w:t xml:space="preserve"> maximus </w:t>
      </w:r>
      <w:proofErr w:type="spellStart"/>
      <w:r w:rsidRPr="00ED4C3A">
        <w:rPr>
          <w:lang w:val="en-US"/>
        </w:rPr>
        <w:t>tellus</w:t>
      </w:r>
      <w:proofErr w:type="spellEnd"/>
      <w:r w:rsidRPr="00ED4C3A">
        <w:rPr>
          <w:lang w:val="en-US"/>
        </w:rPr>
        <w:t xml:space="preserve">. </w:t>
      </w:r>
      <w:proofErr w:type="spellStart"/>
      <w:r w:rsidRPr="00ED4C3A">
        <w:rPr>
          <w:lang w:val="en-US"/>
        </w:rPr>
        <w:t>Pellentesque</w:t>
      </w:r>
      <w:proofErr w:type="spellEnd"/>
      <w:r w:rsidRPr="00ED4C3A">
        <w:rPr>
          <w:lang w:val="en-US"/>
        </w:rPr>
        <w:t xml:space="preserve"> habitant </w:t>
      </w:r>
      <w:proofErr w:type="spellStart"/>
      <w:r w:rsidRPr="00ED4C3A">
        <w:rPr>
          <w:lang w:val="en-US"/>
        </w:rPr>
        <w:t>morbi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tristique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senectus</w:t>
      </w:r>
      <w:proofErr w:type="spellEnd"/>
      <w:r w:rsidRPr="00ED4C3A">
        <w:rPr>
          <w:lang w:val="en-US"/>
        </w:rPr>
        <w:t xml:space="preserve"> et </w:t>
      </w:r>
      <w:proofErr w:type="spellStart"/>
      <w:r w:rsidRPr="00ED4C3A">
        <w:rPr>
          <w:lang w:val="en-US"/>
        </w:rPr>
        <w:t>netus</w:t>
      </w:r>
      <w:proofErr w:type="spellEnd"/>
      <w:r w:rsidRPr="00ED4C3A">
        <w:rPr>
          <w:lang w:val="en-US"/>
        </w:rPr>
        <w:t xml:space="preserve"> et </w:t>
      </w:r>
      <w:proofErr w:type="spellStart"/>
      <w:r w:rsidRPr="00ED4C3A">
        <w:rPr>
          <w:lang w:val="en-US"/>
        </w:rPr>
        <w:t>malesuada</w:t>
      </w:r>
      <w:proofErr w:type="spellEnd"/>
      <w:r w:rsidRPr="00ED4C3A">
        <w:rPr>
          <w:lang w:val="en-US"/>
        </w:rPr>
        <w:t xml:space="preserve"> fames ac </w:t>
      </w:r>
      <w:proofErr w:type="spellStart"/>
      <w:r w:rsidRPr="00ED4C3A">
        <w:rPr>
          <w:lang w:val="en-US"/>
        </w:rPr>
        <w:t>turpis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egestas</w:t>
      </w:r>
      <w:proofErr w:type="spellEnd"/>
      <w:r w:rsidRPr="00ED4C3A">
        <w:rPr>
          <w:lang w:val="en-US"/>
        </w:rPr>
        <w:t xml:space="preserve">. </w:t>
      </w:r>
      <w:proofErr w:type="spellStart"/>
      <w:r w:rsidRPr="00ED4C3A">
        <w:rPr>
          <w:lang w:val="en-US"/>
        </w:rPr>
        <w:t>Aliquam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nec</w:t>
      </w:r>
      <w:proofErr w:type="spellEnd"/>
      <w:r w:rsidRPr="00ED4C3A">
        <w:rPr>
          <w:lang w:val="en-US"/>
        </w:rPr>
        <w:t xml:space="preserve"> vestibulum </w:t>
      </w:r>
      <w:proofErr w:type="spellStart"/>
      <w:r w:rsidRPr="00ED4C3A">
        <w:rPr>
          <w:lang w:val="en-US"/>
        </w:rPr>
        <w:t>lectus</w:t>
      </w:r>
      <w:proofErr w:type="spellEnd"/>
      <w:r w:rsidRPr="00ED4C3A">
        <w:rPr>
          <w:lang w:val="en-US"/>
        </w:rPr>
        <w:t xml:space="preserve">. Ut </w:t>
      </w:r>
      <w:proofErr w:type="spellStart"/>
      <w:r w:rsidRPr="00ED4C3A">
        <w:rPr>
          <w:lang w:val="en-US"/>
        </w:rPr>
        <w:t>viverra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ullamcorper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tellus</w:t>
      </w:r>
      <w:proofErr w:type="spellEnd"/>
      <w:r w:rsidRPr="00ED4C3A">
        <w:rPr>
          <w:lang w:val="en-US"/>
        </w:rPr>
        <w:t xml:space="preserve">, a semper mi </w:t>
      </w:r>
      <w:proofErr w:type="spellStart"/>
      <w:r w:rsidRPr="00ED4C3A">
        <w:rPr>
          <w:lang w:val="en-US"/>
        </w:rPr>
        <w:t>bibendum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ut.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Curabitur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ultrices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leo</w:t>
      </w:r>
      <w:proofErr w:type="spellEnd"/>
      <w:r w:rsidRPr="00ED4C3A">
        <w:rPr>
          <w:lang w:val="en-US"/>
        </w:rPr>
        <w:t xml:space="preserve"> at </w:t>
      </w:r>
      <w:proofErr w:type="spellStart"/>
      <w:r w:rsidRPr="00ED4C3A">
        <w:rPr>
          <w:lang w:val="en-US"/>
        </w:rPr>
        <w:t>porttitor</w:t>
      </w:r>
      <w:proofErr w:type="spellEnd"/>
      <w:r w:rsidRPr="00ED4C3A">
        <w:rPr>
          <w:lang w:val="en-US"/>
        </w:rPr>
        <w:t xml:space="preserve"> gravida. Cras tempus ligula </w:t>
      </w:r>
      <w:proofErr w:type="spellStart"/>
      <w:r w:rsidRPr="00ED4C3A">
        <w:rPr>
          <w:lang w:val="en-US"/>
        </w:rPr>
        <w:t>eget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imperdiet</w:t>
      </w:r>
      <w:proofErr w:type="spellEnd"/>
      <w:r w:rsidRPr="00ED4C3A">
        <w:rPr>
          <w:lang w:val="en-US"/>
        </w:rPr>
        <w:t xml:space="preserve"> gravida. Nunc </w:t>
      </w:r>
      <w:proofErr w:type="spellStart"/>
      <w:r w:rsidRPr="00ED4C3A">
        <w:rPr>
          <w:lang w:val="en-US"/>
        </w:rPr>
        <w:t>iaculis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pellentesque</w:t>
      </w:r>
      <w:proofErr w:type="spellEnd"/>
      <w:r w:rsidRPr="00ED4C3A">
        <w:rPr>
          <w:lang w:val="en-US"/>
        </w:rPr>
        <w:t xml:space="preserve"> eros, </w:t>
      </w:r>
      <w:proofErr w:type="spellStart"/>
      <w:r w:rsidRPr="00ED4C3A">
        <w:rPr>
          <w:lang w:val="en-US"/>
        </w:rPr>
        <w:t>ut</w:t>
      </w:r>
      <w:proofErr w:type="spellEnd"/>
      <w:r w:rsidRPr="00ED4C3A">
        <w:rPr>
          <w:lang w:val="en-US"/>
        </w:rPr>
        <w:t xml:space="preserve"> auctor ligula </w:t>
      </w:r>
      <w:r w:rsidRPr="00ED4C3A">
        <w:rPr>
          <w:lang w:val="en-US"/>
        </w:rPr>
        <w:lastRenderedPageBreak/>
        <w:t xml:space="preserve">auctor id. Integer </w:t>
      </w:r>
      <w:proofErr w:type="spellStart"/>
      <w:r w:rsidRPr="00ED4C3A">
        <w:rPr>
          <w:lang w:val="en-US"/>
        </w:rPr>
        <w:t>lobortis</w:t>
      </w:r>
      <w:proofErr w:type="spellEnd"/>
      <w:r w:rsidRPr="00ED4C3A">
        <w:rPr>
          <w:lang w:val="en-US"/>
        </w:rPr>
        <w:t xml:space="preserve"> nisi vel magna semper, et </w:t>
      </w:r>
      <w:proofErr w:type="spellStart"/>
      <w:r w:rsidRPr="00ED4C3A">
        <w:rPr>
          <w:lang w:val="en-US"/>
        </w:rPr>
        <w:t>porttitor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turpis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egestas</w:t>
      </w:r>
      <w:proofErr w:type="spellEnd"/>
      <w:r w:rsidRPr="00ED4C3A">
        <w:rPr>
          <w:lang w:val="en-US"/>
        </w:rPr>
        <w:t xml:space="preserve">. </w:t>
      </w:r>
      <w:proofErr w:type="spellStart"/>
      <w:r w:rsidRPr="00ED4C3A">
        <w:rPr>
          <w:lang w:val="en-US"/>
        </w:rPr>
        <w:t>Praesent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accumsan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arcu</w:t>
      </w:r>
      <w:proofErr w:type="spellEnd"/>
      <w:r w:rsidRPr="00ED4C3A">
        <w:rPr>
          <w:lang w:val="en-US"/>
        </w:rPr>
        <w:t xml:space="preserve"> vitae </w:t>
      </w:r>
      <w:proofErr w:type="spellStart"/>
      <w:r w:rsidRPr="00ED4C3A">
        <w:rPr>
          <w:lang w:val="en-US"/>
        </w:rPr>
        <w:t>est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ultrices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ultrices</w:t>
      </w:r>
      <w:proofErr w:type="spellEnd"/>
      <w:r w:rsidRPr="00ED4C3A">
        <w:rPr>
          <w:lang w:val="en-US"/>
        </w:rPr>
        <w:t xml:space="preserve">. </w:t>
      </w:r>
    </w:p>
    <w:p w14:paraId="0982C46B" w14:textId="77777777" w:rsidR="00ED4C3A" w:rsidRDefault="00ED4C3A" w:rsidP="00ED4C3A">
      <w:pPr>
        <w:pStyle w:val="NormalnyWeb"/>
        <w:spacing w:before="0" w:beforeAutospacing="0" w:after="0" w:afterAutospacing="0" w:line="360" w:lineRule="auto"/>
        <w:jc w:val="both"/>
      </w:pPr>
      <w:r w:rsidRPr="00ED4C3A">
        <w:rPr>
          <w:lang w:val="en-US"/>
        </w:rPr>
        <w:t xml:space="preserve">Duis </w:t>
      </w:r>
      <w:proofErr w:type="spellStart"/>
      <w:r w:rsidRPr="00ED4C3A">
        <w:rPr>
          <w:lang w:val="en-US"/>
        </w:rPr>
        <w:t>commodo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velit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eu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risus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eleifend</w:t>
      </w:r>
      <w:proofErr w:type="spellEnd"/>
      <w:r w:rsidRPr="00ED4C3A">
        <w:rPr>
          <w:lang w:val="en-US"/>
        </w:rPr>
        <w:t xml:space="preserve">, non </w:t>
      </w:r>
      <w:proofErr w:type="spellStart"/>
      <w:r w:rsidRPr="00ED4C3A">
        <w:rPr>
          <w:lang w:val="en-US"/>
        </w:rPr>
        <w:t>viverra</w:t>
      </w:r>
      <w:proofErr w:type="spellEnd"/>
      <w:r w:rsidRPr="00ED4C3A">
        <w:rPr>
          <w:lang w:val="en-US"/>
        </w:rPr>
        <w:t xml:space="preserve"> dui </w:t>
      </w:r>
      <w:proofErr w:type="spellStart"/>
      <w:r w:rsidRPr="00ED4C3A">
        <w:rPr>
          <w:lang w:val="en-US"/>
        </w:rPr>
        <w:t>luctus</w:t>
      </w:r>
      <w:proofErr w:type="spellEnd"/>
      <w:r w:rsidRPr="00ED4C3A">
        <w:rPr>
          <w:lang w:val="en-US"/>
        </w:rPr>
        <w:t xml:space="preserve">. Sed </w:t>
      </w:r>
      <w:proofErr w:type="spellStart"/>
      <w:r w:rsidRPr="00ED4C3A">
        <w:rPr>
          <w:lang w:val="en-US"/>
        </w:rPr>
        <w:t>blandit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velit</w:t>
      </w:r>
      <w:proofErr w:type="spellEnd"/>
      <w:r w:rsidRPr="00ED4C3A">
        <w:rPr>
          <w:lang w:val="en-US"/>
        </w:rPr>
        <w:t xml:space="preserve"> sit </w:t>
      </w:r>
      <w:proofErr w:type="spellStart"/>
      <w:r w:rsidRPr="00ED4C3A">
        <w:rPr>
          <w:lang w:val="en-US"/>
        </w:rPr>
        <w:t>amet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mauris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aliquam</w:t>
      </w:r>
      <w:proofErr w:type="spellEnd"/>
      <w:r w:rsidRPr="00ED4C3A">
        <w:rPr>
          <w:lang w:val="en-US"/>
        </w:rPr>
        <w:t xml:space="preserve"> lacinia. </w:t>
      </w:r>
      <w:proofErr w:type="spellStart"/>
      <w:r w:rsidRPr="00ED4C3A">
        <w:rPr>
          <w:lang w:val="en-US"/>
        </w:rPr>
        <w:t>Fusce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ornare</w:t>
      </w:r>
      <w:proofErr w:type="spellEnd"/>
      <w:r w:rsidRPr="00ED4C3A">
        <w:rPr>
          <w:lang w:val="en-US"/>
        </w:rPr>
        <w:t xml:space="preserve"> gravida </w:t>
      </w:r>
      <w:proofErr w:type="spellStart"/>
      <w:r w:rsidRPr="00ED4C3A">
        <w:rPr>
          <w:lang w:val="en-US"/>
        </w:rPr>
        <w:t>metus</w:t>
      </w:r>
      <w:proofErr w:type="spellEnd"/>
      <w:r w:rsidRPr="00ED4C3A">
        <w:rPr>
          <w:lang w:val="en-US"/>
        </w:rPr>
        <w:t xml:space="preserve">, a </w:t>
      </w:r>
      <w:proofErr w:type="spellStart"/>
      <w:r w:rsidRPr="00ED4C3A">
        <w:rPr>
          <w:lang w:val="en-US"/>
        </w:rPr>
        <w:t>blandit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neque</w:t>
      </w:r>
      <w:proofErr w:type="spellEnd"/>
      <w:r w:rsidRPr="00ED4C3A">
        <w:rPr>
          <w:lang w:val="en-US"/>
        </w:rPr>
        <w:t xml:space="preserve">. Sed </w:t>
      </w:r>
      <w:proofErr w:type="spellStart"/>
      <w:r w:rsidRPr="00ED4C3A">
        <w:rPr>
          <w:lang w:val="en-US"/>
        </w:rPr>
        <w:t>nec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laoreet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metus</w:t>
      </w:r>
      <w:proofErr w:type="spellEnd"/>
      <w:r w:rsidRPr="00ED4C3A">
        <w:rPr>
          <w:lang w:val="en-US"/>
        </w:rPr>
        <w:t xml:space="preserve">. Mauris id lacinia </w:t>
      </w:r>
      <w:proofErr w:type="spellStart"/>
      <w:r w:rsidRPr="00ED4C3A">
        <w:rPr>
          <w:lang w:val="en-US"/>
        </w:rPr>
        <w:t>sapien</w:t>
      </w:r>
      <w:proofErr w:type="spellEnd"/>
      <w:r w:rsidRPr="00ED4C3A">
        <w:rPr>
          <w:lang w:val="en-US"/>
        </w:rPr>
        <w:t xml:space="preserve">. Aenean porta </w:t>
      </w:r>
      <w:proofErr w:type="spellStart"/>
      <w:r w:rsidRPr="00ED4C3A">
        <w:rPr>
          <w:lang w:val="en-US"/>
        </w:rPr>
        <w:t>tincidunt</w:t>
      </w:r>
      <w:proofErr w:type="spellEnd"/>
      <w:r w:rsidRPr="00ED4C3A">
        <w:rPr>
          <w:lang w:val="en-US"/>
        </w:rPr>
        <w:t xml:space="preserve"> dui, non pharetra </w:t>
      </w:r>
      <w:proofErr w:type="spellStart"/>
      <w:r w:rsidRPr="00ED4C3A">
        <w:rPr>
          <w:lang w:val="en-US"/>
        </w:rPr>
        <w:t>neque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fringilla</w:t>
      </w:r>
      <w:proofErr w:type="spellEnd"/>
      <w:r w:rsidRPr="00ED4C3A">
        <w:rPr>
          <w:lang w:val="en-US"/>
        </w:rPr>
        <w:t xml:space="preserve"> et. Nunc lacinia nisi in </w:t>
      </w:r>
      <w:proofErr w:type="spellStart"/>
      <w:r w:rsidRPr="00ED4C3A">
        <w:rPr>
          <w:lang w:val="en-US"/>
        </w:rPr>
        <w:t>tortor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pellentesque</w:t>
      </w:r>
      <w:proofErr w:type="spellEnd"/>
      <w:r w:rsidRPr="00ED4C3A">
        <w:rPr>
          <w:lang w:val="en-US"/>
        </w:rPr>
        <w:t xml:space="preserve">, </w:t>
      </w:r>
      <w:proofErr w:type="spellStart"/>
      <w:r w:rsidRPr="00ED4C3A">
        <w:rPr>
          <w:lang w:val="en-US"/>
        </w:rPr>
        <w:t>nec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elementum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est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rhoncus</w:t>
      </w:r>
      <w:proofErr w:type="spellEnd"/>
      <w:r w:rsidRPr="00ED4C3A">
        <w:rPr>
          <w:lang w:val="en-US"/>
        </w:rPr>
        <w:t xml:space="preserve">. Nunc </w:t>
      </w:r>
      <w:proofErr w:type="spellStart"/>
      <w:r w:rsidRPr="00ED4C3A">
        <w:rPr>
          <w:lang w:val="en-US"/>
        </w:rPr>
        <w:t>nunc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augue</w:t>
      </w:r>
      <w:proofErr w:type="spellEnd"/>
      <w:r w:rsidRPr="00ED4C3A">
        <w:rPr>
          <w:lang w:val="en-US"/>
        </w:rPr>
        <w:t xml:space="preserve">, </w:t>
      </w:r>
      <w:proofErr w:type="spellStart"/>
      <w:r w:rsidRPr="00ED4C3A">
        <w:rPr>
          <w:lang w:val="en-US"/>
        </w:rPr>
        <w:t>tristique</w:t>
      </w:r>
      <w:proofErr w:type="spellEnd"/>
      <w:r w:rsidRPr="00ED4C3A">
        <w:rPr>
          <w:lang w:val="en-US"/>
        </w:rPr>
        <w:t xml:space="preserve"> </w:t>
      </w:r>
      <w:proofErr w:type="spellStart"/>
      <w:r w:rsidRPr="00ED4C3A">
        <w:rPr>
          <w:lang w:val="en-US"/>
        </w:rPr>
        <w:t>eget</w:t>
      </w:r>
      <w:proofErr w:type="spellEnd"/>
      <w:r w:rsidRPr="00ED4C3A">
        <w:rPr>
          <w:lang w:val="en-US"/>
        </w:rPr>
        <w:t xml:space="preserve"> tempus </w:t>
      </w:r>
      <w:proofErr w:type="spellStart"/>
      <w:r w:rsidRPr="00ED4C3A">
        <w:rPr>
          <w:lang w:val="en-US"/>
        </w:rPr>
        <w:t>ut</w:t>
      </w:r>
      <w:proofErr w:type="spellEnd"/>
      <w:r w:rsidRPr="00ED4C3A">
        <w:rPr>
          <w:lang w:val="en-US"/>
        </w:rPr>
        <w:t xml:space="preserve">, </w:t>
      </w:r>
      <w:proofErr w:type="spellStart"/>
      <w:r w:rsidRPr="00ED4C3A">
        <w:rPr>
          <w:lang w:val="en-US"/>
        </w:rPr>
        <w:t>molestie</w:t>
      </w:r>
      <w:proofErr w:type="spellEnd"/>
      <w:r w:rsidRPr="00ED4C3A">
        <w:rPr>
          <w:lang w:val="en-US"/>
        </w:rPr>
        <w:t xml:space="preserve"> id </w:t>
      </w:r>
      <w:proofErr w:type="spellStart"/>
      <w:r w:rsidRPr="00ED4C3A">
        <w:rPr>
          <w:lang w:val="en-US"/>
        </w:rPr>
        <w:t>leo</w:t>
      </w:r>
      <w:proofErr w:type="spellEnd"/>
      <w:r w:rsidRPr="00ED4C3A">
        <w:rPr>
          <w:lang w:val="en-US"/>
        </w:rP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mi. </w:t>
      </w:r>
    </w:p>
    <w:p w14:paraId="47400D7D" w14:textId="77777777" w:rsidR="00527754" w:rsidRDefault="00527754" w:rsidP="0095119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E679BB" w14:textId="77777777" w:rsidR="001C2FD2" w:rsidRPr="006A4548" w:rsidRDefault="001C2FD2" w:rsidP="0095119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A89514" w14:textId="647354DF" w:rsidR="00E915FE" w:rsidRPr="006A4548" w:rsidRDefault="00527754" w:rsidP="009511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commentRangeStart w:id="6"/>
      <w:r w:rsidRPr="006A4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Bibliografia</w:t>
      </w:r>
      <w:commentRangeEnd w:id="6"/>
      <w:r w:rsidR="001C76D9">
        <w:rPr>
          <w:rStyle w:val="Odwoaniedokomentarza"/>
        </w:rPr>
        <w:commentReference w:id="6"/>
      </w:r>
    </w:p>
    <w:p w14:paraId="056BF9F5" w14:textId="4203EECC" w:rsidR="00E915FE" w:rsidRPr="006A4548" w:rsidRDefault="00E915FE" w:rsidP="009511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548">
        <w:rPr>
          <w:rFonts w:ascii="Times New Roman" w:eastAsia="Times New Roman" w:hAnsi="Times New Roman" w:cs="Times New Roman"/>
          <w:sz w:val="24"/>
          <w:szCs w:val="24"/>
          <w:lang w:eastAsia="pl-PL"/>
        </w:rPr>
        <w:t>Abramowicz</w:t>
      </w:r>
      <w:r w:rsidR="000173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A4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 </w:t>
      </w:r>
      <w:r w:rsidR="000173E1" w:rsidRPr="006A4548">
        <w:rPr>
          <w:rFonts w:ascii="Times New Roman" w:eastAsia="Times New Roman" w:hAnsi="Times New Roman" w:cs="Times New Roman"/>
          <w:sz w:val="24"/>
          <w:szCs w:val="24"/>
          <w:lang w:eastAsia="pl-PL"/>
        </w:rPr>
        <w:t>(2018)</w:t>
      </w:r>
      <w:r w:rsidR="000173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173E1" w:rsidRPr="006A4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40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Rising</w:t>
      </w:r>
      <w:proofErr w:type="spellEnd"/>
      <w:r w:rsidR="000173E1">
        <w:rPr>
          <w:rFonts w:ascii="Times New Roman" w:eastAsia="Times New Roman" w:hAnsi="Times New Roman" w:cs="Times New Roman"/>
          <w:sz w:val="24"/>
          <w:szCs w:val="24"/>
          <w:lang w:eastAsia="pl-PL"/>
        </w:rPr>
        <w:t>. Pobrano z:</w:t>
      </w:r>
      <w:r w:rsidR="000173E1" w:rsidRPr="006A4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1" w:history="1">
        <w:r w:rsidR="000173E1" w:rsidRPr="00441D3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https://acuteart.com/artist/marina-abramovic/</w:t>
        </w:r>
      </w:hyperlink>
      <w:r w:rsidR="00017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73E1" w:rsidRPr="001676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[1.08.2023]. </w:t>
      </w:r>
      <w:r w:rsidR="000173E1" w:rsidRPr="001676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A60EFBE" w14:textId="77777777" w:rsidR="00E915FE" w:rsidRPr="006A4548" w:rsidRDefault="00E915FE" w:rsidP="009511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A4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Bailenson</w:t>
      </w:r>
      <w:proofErr w:type="spellEnd"/>
      <w:r w:rsidRPr="006A4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J. (2018). </w:t>
      </w:r>
      <w:r w:rsidRPr="00E9407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Experience on Demand: What Virtual Reality Is, How It Works, and What It Can Do</w:t>
      </w:r>
      <w:r w:rsidRPr="006A4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 W. W. Norton &amp; Company.</w:t>
      </w:r>
    </w:p>
    <w:p w14:paraId="2E5695B9" w14:textId="0507C8CB" w:rsidR="00E915FE" w:rsidRPr="006A4548" w:rsidRDefault="00E915FE" w:rsidP="009511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A4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Bostrom</w:t>
      </w:r>
      <w:r w:rsidR="007A0BC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  <w:r w:rsidRPr="006A4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</w:t>
      </w:r>
      <w:r w:rsidR="007A0BC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6A4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(2003)</w:t>
      </w:r>
      <w:r w:rsidR="007A0BC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6A4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Are you living in a computer simulation? </w:t>
      </w:r>
      <w:r w:rsidRPr="006A45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Philosophical Quarterly</w:t>
      </w:r>
      <w:r w:rsidR="007A0BC0" w:rsidRPr="00E9407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  <w:r w:rsidRPr="007A0BC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6A4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53</w:t>
      </w:r>
      <w:r w:rsidR="007A0BC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  <w:r w:rsidR="007A0BC0" w:rsidRPr="006A4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6A4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243–255. </w:t>
      </w:r>
    </w:p>
    <w:p w14:paraId="4ABAAD01" w14:textId="44A69CF3" w:rsidR="00E915FE" w:rsidRPr="006A4548" w:rsidRDefault="00E915FE" w:rsidP="009511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A4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Botvinick</w:t>
      </w:r>
      <w:proofErr w:type="spellEnd"/>
      <w:r w:rsidR="007A0BC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  <w:r w:rsidRPr="006A4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</w:t>
      </w:r>
      <w:r w:rsidR="007A0BC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6A4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Cohen</w:t>
      </w:r>
      <w:r w:rsidR="00A0154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  <w:r w:rsidRPr="006A4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</w:t>
      </w:r>
      <w:r w:rsidR="007A0BC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6A4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</w:t>
      </w:r>
      <w:r w:rsidR="007A0BC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6A4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(1998)</w:t>
      </w:r>
      <w:r w:rsidR="007A0BC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6A4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E9407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Rubber hand ‘feels’ what eyes see.</w:t>
      </w:r>
      <w:r w:rsidRPr="006A4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6A45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Nature</w:t>
      </w:r>
      <w:r w:rsidR="007A0BC0" w:rsidRPr="00E9407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  <w:r w:rsidRPr="007A0BC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6A4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391.</w:t>
      </w:r>
    </w:p>
    <w:p w14:paraId="768BCE2F" w14:textId="71530F9F" w:rsidR="00E915FE" w:rsidRPr="006A4548" w:rsidRDefault="00E915FE" w:rsidP="009511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A4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Bowman</w:t>
      </w:r>
      <w:r w:rsidR="007A0B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,</w:t>
      </w:r>
      <w:r w:rsidRPr="006A4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 xml:space="preserve"> D.A.</w:t>
      </w:r>
      <w:r w:rsidR="00BC3D63" w:rsidRPr="006A4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,</w:t>
      </w:r>
      <w:r w:rsidRPr="006A4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 xml:space="preserve"> McMahan</w:t>
      </w:r>
      <w:r w:rsidR="007A0B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,</w:t>
      </w:r>
      <w:r w:rsidRPr="006A4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 xml:space="preserve"> R.P.</w:t>
      </w:r>
      <w:r w:rsidR="007A0B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 xml:space="preserve"> </w:t>
      </w:r>
      <w:r w:rsidR="00BC3D63" w:rsidRPr="006A4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(2007)</w:t>
      </w:r>
      <w:r w:rsidR="007A0B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 xml:space="preserve">. </w:t>
      </w:r>
      <w:r w:rsidRPr="006A4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Virtual Reality: How Much Immersion Is Enough?</w:t>
      </w:r>
      <w:r w:rsidR="007A0B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.</w:t>
      </w:r>
      <w:r w:rsidRPr="006A4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 xml:space="preserve"> </w:t>
      </w:r>
      <w:r w:rsidRPr="006A454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pl-PL"/>
        </w:rPr>
        <w:t>Computer</w:t>
      </w:r>
      <w:r w:rsidRPr="006A4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, 40, 7, 36</w:t>
      </w:r>
      <w:r w:rsidR="007A0B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–</w:t>
      </w:r>
      <w:r w:rsidRPr="006A4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43,</w:t>
      </w:r>
      <w:r w:rsidR="00A01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 xml:space="preserve"> </w:t>
      </w:r>
      <w:r w:rsidR="00A01541" w:rsidRPr="00A015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https://doi.org/10.1109/MC.2007.257</w:t>
      </w:r>
      <w:r w:rsidRPr="006A4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.</w:t>
      </w:r>
    </w:p>
    <w:p w14:paraId="6C71E492" w14:textId="7D12432C" w:rsidR="00E915FE" w:rsidRDefault="00E915FE" w:rsidP="009511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</w:pPr>
      <w:r w:rsidRPr="006A4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 xml:space="preserve">Brigner, W.L., Deni, J.R. (1993). Motion Parallax, Relative Size, and Benussi Effect. </w:t>
      </w:r>
      <w:r w:rsidRPr="006A454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pl-PL"/>
        </w:rPr>
        <w:t>Perceptual and Motor Skills</w:t>
      </w:r>
      <w:r w:rsidRPr="006A4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,</w:t>
      </w:r>
      <w:r w:rsidRPr="00E940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 xml:space="preserve"> 76</w:t>
      </w:r>
      <w:r w:rsidRPr="006A4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(3_suppl), 1320–1322.</w:t>
      </w:r>
    </w:p>
    <w:p w14:paraId="578625D1" w14:textId="2C250BAE" w:rsidR="00773518" w:rsidRPr="006A4548" w:rsidRDefault="00773518" w:rsidP="0077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</w:pPr>
      <w:r w:rsidRPr="007735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 xml:space="preserve">Dattilo, J., Kleiber, D.A. (1993). Psychological Perspectives for Therapeutic Recreation Research: The Psychology of Enjoyment. W: M.J. Malkin, C.Z. Howe (ed.), </w:t>
      </w:r>
      <w:r w:rsidRPr="0077351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pl-PL"/>
        </w:rPr>
        <w:t>Research in Therapeutic Recreation: Concepts and methods</w:t>
      </w:r>
      <w:r w:rsidRPr="007735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 xml:space="preserve"> (s. 57–76). State College, PA: Venture.</w:t>
      </w:r>
    </w:p>
    <w:p w14:paraId="04888925" w14:textId="1293AB6D" w:rsidR="00E915FE" w:rsidRPr="006A4548" w:rsidRDefault="00E915FE" w:rsidP="009511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A4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 xml:space="preserve">Ferris, S.H. (1972). Motion parallax and absolute distance. </w:t>
      </w:r>
      <w:r w:rsidR="004646B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pl-PL"/>
        </w:rPr>
        <w:t xml:space="preserve">Journal of Experimental </w:t>
      </w:r>
      <w:r w:rsidRPr="006A454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pl-PL"/>
        </w:rPr>
        <w:t>Psychology</w:t>
      </w:r>
      <w:r w:rsidRPr="00E940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, 95</w:t>
      </w:r>
      <w:r w:rsidRPr="006A4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 xml:space="preserve">(2), 258–263. </w:t>
      </w:r>
      <w:hyperlink r:id="rId12" w:history="1">
        <w:r w:rsidRPr="006A454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pl-PL"/>
          </w:rPr>
          <w:t>https://doi.org/10.1037/h0033605</w:t>
        </w:r>
      </w:hyperlink>
      <w:r w:rsidR="00464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 xml:space="preserve"> </w:t>
      </w:r>
      <w:r w:rsidR="004646BF" w:rsidRPr="00E82F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[1.08.2023]</w:t>
      </w:r>
      <w:r w:rsidR="004646BF" w:rsidRPr="00E82F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3B068CE7" w14:textId="597E4E2A" w:rsidR="00E915FE" w:rsidRPr="006A4548" w:rsidRDefault="00E915FE" w:rsidP="009511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A4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Gibson</w:t>
      </w:r>
      <w:r w:rsidR="006479A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  <w:r w:rsidRPr="006A4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W. (1984)</w:t>
      </w:r>
      <w:r w:rsidR="006479A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6A4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6A45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The Neuromancer</w:t>
      </w:r>
      <w:r w:rsidRPr="006A4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 New York: Ace Hardcover.</w:t>
      </w:r>
    </w:p>
    <w:p w14:paraId="4A4F2859" w14:textId="7B28F0C3" w:rsidR="00E915FE" w:rsidRPr="006A4548" w:rsidRDefault="00E915FE" w:rsidP="009511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Metzinger</w:t>
      </w:r>
      <w:r w:rsidR="00671EF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  <w:r w:rsidRPr="006A4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</w:t>
      </w:r>
      <w:r w:rsidR="00671EF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6A4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(2013)</w:t>
      </w:r>
      <w:r w:rsidR="00671EF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6A4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E94079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The transparent avatar in your brain.</w:t>
      </w:r>
      <w:r w:rsidRPr="006A45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7F52B3" w:rsidRPr="006A4548">
        <w:rPr>
          <w:rFonts w:ascii="Times New Roman" w:eastAsia="Times New Roman" w:hAnsi="Times New Roman" w:cs="Times New Roman"/>
          <w:sz w:val="24"/>
          <w:szCs w:val="24"/>
          <w:lang w:eastAsia="pl-PL"/>
        </w:rPr>
        <w:t>Zaprezentowano:</w:t>
      </w:r>
      <w:r w:rsidRPr="006A4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TEDX Barcelona 2013. </w:t>
      </w:r>
      <w:hyperlink r:id="rId13" w:history="1">
        <w:r w:rsidRPr="006A45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https://www.youtube.com/watch?v=5ZsDDseI5QI</w:t>
        </w:r>
      </w:hyperlink>
      <w:r w:rsidRPr="006A4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3D63" w:rsidRPr="006A4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[1.08.2023]. </w:t>
      </w:r>
      <w:r w:rsidR="00BC3D63" w:rsidRPr="006A45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F7A3678" w14:textId="77777777" w:rsidR="00ED4C3A" w:rsidRDefault="00ED4C3A" w:rsidP="00ED4C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A09FA4" w14:textId="6BA19DB1" w:rsidR="00114F0B" w:rsidRPr="00ED4C3A" w:rsidRDefault="00ED4C3A" w:rsidP="00F04C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commentRangeStart w:id="7"/>
      <w:r w:rsidRPr="00ED4C3A">
        <w:rPr>
          <w:rFonts w:ascii="Times New Roman" w:eastAsia="Times New Roman" w:hAnsi="Times New Roman" w:cs="Times New Roman"/>
          <w:b/>
          <w:bCs/>
          <w:lang w:eastAsia="pl-PL"/>
        </w:rPr>
        <w:t>Tytuł w jęz. angielskim</w:t>
      </w:r>
      <w:commentRangeEnd w:id="7"/>
      <w:r w:rsidR="008B0CF2">
        <w:rPr>
          <w:rStyle w:val="Odwoaniedokomentarza"/>
        </w:rPr>
        <w:commentReference w:id="7"/>
      </w:r>
    </w:p>
    <w:p w14:paraId="20526257" w14:textId="77777777" w:rsidR="00114F0B" w:rsidRPr="00ED4C3A" w:rsidRDefault="00114F0B" w:rsidP="00F04C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B0BEAE" w14:textId="360C86E8" w:rsidR="00F04C85" w:rsidRPr="00ED4C3A" w:rsidRDefault="008B0CF2" w:rsidP="00F04C8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commentRangeStart w:id="8"/>
      <w:r>
        <w:rPr>
          <w:rFonts w:ascii="Times New Roman" w:eastAsia="Times New Roman" w:hAnsi="Times New Roman" w:cs="Times New Roman"/>
          <w:lang w:eastAsia="pl-PL"/>
        </w:rPr>
        <w:t>Treść abstraktu</w:t>
      </w:r>
      <w:r w:rsidR="00ED4C3A" w:rsidRPr="00ED4C3A">
        <w:rPr>
          <w:rFonts w:ascii="Times New Roman" w:eastAsia="Times New Roman" w:hAnsi="Times New Roman" w:cs="Times New Roman"/>
          <w:lang w:eastAsia="pl-PL"/>
        </w:rPr>
        <w:t xml:space="preserve"> w jęz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="00ED4C3A" w:rsidRPr="00ED4C3A">
        <w:rPr>
          <w:rFonts w:ascii="Times New Roman" w:eastAsia="Times New Roman" w:hAnsi="Times New Roman" w:cs="Times New Roman"/>
          <w:lang w:eastAsia="pl-PL"/>
        </w:rPr>
        <w:t>ku angielskim</w:t>
      </w:r>
      <w:r w:rsidR="00114F0B" w:rsidRPr="00ED4C3A">
        <w:rPr>
          <w:rFonts w:ascii="Times New Roman" w:eastAsia="Times New Roman" w:hAnsi="Times New Roman" w:cs="Times New Roman"/>
          <w:lang w:eastAsia="pl-PL"/>
        </w:rPr>
        <w:t>.</w:t>
      </w:r>
      <w:commentRangeEnd w:id="8"/>
      <w:r>
        <w:rPr>
          <w:rStyle w:val="Odwoaniedokomentarza"/>
        </w:rPr>
        <w:commentReference w:id="8"/>
      </w:r>
    </w:p>
    <w:p w14:paraId="4AE54426" w14:textId="77777777" w:rsidR="00114F0B" w:rsidRPr="00ED4C3A" w:rsidRDefault="00114F0B" w:rsidP="00F04C8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171704" w14:textId="5FB659B8" w:rsidR="00F04C85" w:rsidRPr="00ED5FF5" w:rsidRDefault="00F04C85" w:rsidP="00ED5FF5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commentRangeStart w:id="9"/>
      <w:r w:rsidRPr="008B0CF2">
        <w:rPr>
          <w:rFonts w:ascii="Times New Roman" w:eastAsia="Times New Roman" w:hAnsi="Times New Roman" w:cs="Times New Roman"/>
          <w:b/>
          <w:bCs/>
          <w:lang w:val="en-US" w:eastAsia="pl-PL"/>
        </w:rPr>
        <w:t>Keywords</w:t>
      </w:r>
      <w:commentRangeEnd w:id="9"/>
      <w:r w:rsidR="001C76D9">
        <w:rPr>
          <w:rStyle w:val="Odwoaniedokomentarza"/>
        </w:rPr>
        <w:commentReference w:id="9"/>
      </w:r>
      <w:r w:rsidRPr="008B0CF2">
        <w:rPr>
          <w:rFonts w:ascii="Times New Roman" w:eastAsia="Times New Roman" w:hAnsi="Times New Roman" w:cs="Times New Roman"/>
          <w:lang w:val="en-US" w:eastAsia="pl-PL"/>
        </w:rPr>
        <w:t xml:space="preserve">: </w:t>
      </w:r>
    </w:p>
    <w:sectPr w:rsidR="00F04C85" w:rsidRPr="00ED5FF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015B2E4D" w14:textId="19BCFCBA" w:rsidR="00A639DB" w:rsidRDefault="00A639DB">
      <w:pPr>
        <w:pStyle w:val="Tekstkomentarza"/>
      </w:pPr>
      <w:r>
        <w:rPr>
          <w:rStyle w:val="Odwoaniedokomentarza"/>
        </w:rPr>
        <w:annotationRef/>
      </w:r>
      <w:r>
        <w:t xml:space="preserve">TNR, 14 pkt, </w:t>
      </w:r>
      <w:proofErr w:type="spellStart"/>
      <w:r w:rsidR="00EF6C8C">
        <w:t>interilinia</w:t>
      </w:r>
      <w:proofErr w:type="spellEnd"/>
      <w:r>
        <w:t xml:space="preserve"> </w:t>
      </w:r>
      <w:r w:rsidR="00EF6C8C">
        <w:t>1,0</w:t>
      </w:r>
      <w:r w:rsidR="00EC6C49">
        <w:t xml:space="preserve">, </w:t>
      </w:r>
      <w:proofErr w:type="spellStart"/>
      <w:r w:rsidR="00EC6C49" w:rsidRPr="00DA1232">
        <w:rPr>
          <w:b/>
          <w:bCs/>
        </w:rPr>
        <w:t>bold</w:t>
      </w:r>
      <w:proofErr w:type="spellEnd"/>
    </w:p>
  </w:comment>
  <w:comment w:id="1" w:author="Autor" w:initials="A">
    <w:p w14:paraId="2A6A20F0" w14:textId="239C6EEC" w:rsidR="00A639DB" w:rsidRDefault="00A639DB">
      <w:pPr>
        <w:pStyle w:val="Tekstkomentarza"/>
      </w:pPr>
      <w:r>
        <w:rPr>
          <w:rStyle w:val="Odwoaniedokomentarza"/>
        </w:rPr>
        <w:annotationRef/>
      </w:r>
      <w:r>
        <w:t xml:space="preserve">TNR, 14 pkt, </w:t>
      </w:r>
      <w:proofErr w:type="spellStart"/>
      <w:r w:rsidR="00EF6C8C">
        <w:t>interilinia</w:t>
      </w:r>
      <w:proofErr w:type="spellEnd"/>
      <w:r w:rsidR="00EF6C8C">
        <w:t xml:space="preserve"> 1,0</w:t>
      </w:r>
      <w:r w:rsidR="00EC6C49">
        <w:t xml:space="preserve">, </w:t>
      </w:r>
      <w:proofErr w:type="spellStart"/>
      <w:r w:rsidR="00EC6C49" w:rsidRPr="00DA1232">
        <w:rPr>
          <w:b/>
          <w:bCs/>
        </w:rPr>
        <w:t>bold</w:t>
      </w:r>
      <w:proofErr w:type="spellEnd"/>
      <w:r w:rsidR="00EC6C49">
        <w:t xml:space="preserve">, w przypadku wyróżnień </w:t>
      </w:r>
      <w:r w:rsidR="00EC6C49" w:rsidRPr="00DA1232">
        <w:rPr>
          <w:i/>
          <w:iCs/>
        </w:rPr>
        <w:t>kursywa</w:t>
      </w:r>
    </w:p>
  </w:comment>
  <w:comment w:id="2" w:author="Autor" w:initials="A">
    <w:p w14:paraId="26B550D4" w14:textId="23922EDC" w:rsidR="0019772E" w:rsidRDefault="0019772E">
      <w:pPr>
        <w:pStyle w:val="Tekstkomentarza"/>
      </w:pPr>
      <w:r>
        <w:rPr>
          <w:rStyle w:val="Odwoaniedokomentarza"/>
        </w:rPr>
        <w:annotationRef/>
      </w:r>
      <w:r>
        <w:t xml:space="preserve">TNR, 11 pkt, </w:t>
      </w:r>
      <w:proofErr w:type="spellStart"/>
      <w:r w:rsidR="00EF6C8C">
        <w:t>interilinia</w:t>
      </w:r>
      <w:proofErr w:type="spellEnd"/>
      <w:r w:rsidR="00EF6C8C">
        <w:t xml:space="preserve"> 1,0</w:t>
      </w:r>
    </w:p>
  </w:comment>
  <w:comment w:id="3" w:author="Autor" w:initials="A">
    <w:p w14:paraId="7B9AD8B5" w14:textId="183FC93C" w:rsidR="0019772E" w:rsidRPr="00EF6C8C" w:rsidRDefault="0019772E">
      <w:pPr>
        <w:pStyle w:val="Tekstkomentarza"/>
      </w:pPr>
      <w:r>
        <w:rPr>
          <w:rStyle w:val="Odwoaniedokomentarza"/>
        </w:rPr>
        <w:annotationRef/>
      </w:r>
      <w:proofErr w:type="spellStart"/>
      <w:r w:rsidRPr="00EF6C8C">
        <w:t>j.w</w:t>
      </w:r>
      <w:proofErr w:type="spellEnd"/>
      <w:r w:rsidRPr="00EF6C8C">
        <w:t>.</w:t>
      </w:r>
      <w:r w:rsidR="00EC6C49" w:rsidRPr="00EF6C8C">
        <w:t xml:space="preserve"> + </w:t>
      </w:r>
      <w:proofErr w:type="spellStart"/>
      <w:r w:rsidR="00EC6C49" w:rsidRPr="00DA1232">
        <w:rPr>
          <w:b/>
          <w:bCs/>
        </w:rPr>
        <w:t>bold</w:t>
      </w:r>
      <w:proofErr w:type="spellEnd"/>
    </w:p>
  </w:comment>
  <w:comment w:id="4" w:author="Autor" w:initials="A">
    <w:p w14:paraId="7A2F428F" w14:textId="48B09A95" w:rsidR="0019772E" w:rsidRPr="00EC6C49" w:rsidRDefault="0019772E">
      <w:pPr>
        <w:pStyle w:val="Tekstkomentarza"/>
      </w:pPr>
      <w:r>
        <w:rPr>
          <w:rStyle w:val="Odwoaniedokomentarza"/>
        </w:rPr>
        <w:annotationRef/>
      </w:r>
      <w:r w:rsidRPr="00EC6C49">
        <w:t xml:space="preserve">TNR, 12 pkt, </w:t>
      </w:r>
      <w:proofErr w:type="spellStart"/>
      <w:r w:rsidR="00EC6C49" w:rsidRPr="00DA1232">
        <w:rPr>
          <w:b/>
          <w:bCs/>
        </w:rPr>
        <w:t>bold</w:t>
      </w:r>
      <w:proofErr w:type="spellEnd"/>
    </w:p>
  </w:comment>
  <w:comment w:id="5" w:author="Autor" w:initials="A">
    <w:p w14:paraId="28634506" w14:textId="3DC002E1" w:rsidR="00EC6C49" w:rsidRDefault="00EC6C49">
      <w:pPr>
        <w:pStyle w:val="Tekstkomentarza"/>
      </w:pPr>
      <w:r>
        <w:rPr>
          <w:rStyle w:val="Odwoaniedokomentarza"/>
        </w:rPr>
        <w:annotationRef/>
      </w:r>
      <w:r>
        <w:t xml:space="preserve">TNR, 12 pkt, </w:t>
      </w:r>
      <w:proofErr w:type="spellStart"/>
      <w:r w:rsidR="00EF6C8C">
        <w:t>interilinia</w:t>
      </w:r>
      <w:proofErr w:type="spellEnd"/>
      <w:r w:rsidR="00EF6C8C">
        <w:t xml:space="preserve"> 1,5,</w:t>
      </w:r>
      <w:r w:rsidR="001E1C05">
        <w:rPr>
          <w:b/>
          <w:bCs/>
        </w:rPr>
        <w:t xml:space="preserve">bez odstępów przed akapitem i po nim </w:t>
      </w:r>
      <w:r>
        <w:t>, kolejne akapity z wcięciem 0,5 cm</w:t>
      </w:r>
    </w:p>
  </w:comment>
  <w:comment w:id="6" w:author="Autor" w:initials="A">
    <w:p w14:paraId="03093C44" w14:textId="23795F27" w:rsidR="001C76D9" w:rsidRDefault="001C76D9">
      <w:pPr>
        <w:pStyle w:val="Tekstkomentarza"/>
      </w:pPr>
      <w:r>
        <w:rPr>
          <w:rStyle w:val="Odwoaniedokomentarza"/>
        </w:rPr>
        <w:annotationRef/>
      </w:r>
      <w:r>
        <w:t xml:space="preserve">TNR, 12 pkt, </w:t>
      </w:r>
      <w:proofErr w:type="spellStart"/>
      <w:r w:rsidR="00EF6C8C">
        <w:t>interilinia</w:t>
      </w:r>
      <w:proofErr w:type="spellEnd"/>
      <w:r w:rsidR="00EF6C8C">
        <w:t xml:space="preserve"> 1,5</w:t>
      </w:r>
      <w:r>
        <w:t xml:space="preserve">, nagłówek </w:t>
      </w:r>
      <w:proofErr w:type="spellStart"/>
      <w:r w:rsidRPr="00DA1232">
        <w:rPr>
          <w:b/>
          <w:bCs/>
        </w:rPr>
        <w:t>bold</w:t>
      </w:r>
      <w:proofErr w:type="spellEnd"/>
      <w:r w:rsidR="001E1C05">
        <w:t>, sporządzona zgodnie z wytycznymi na stronie SH AGH</w:t>
      </w:r>
    </w:p>
  </w:comment>
  <w:comment w:id="7" w:author="Autor" w:initials="A">
    <w:p w14:paraId="71D350A2" w14:textId="094B9219" w:rsidR="008B0CF2" w:rsidRDefault="008B0CF2">
      <w:pPr>
        <w:pStyle w:val="Tekstkomentarza"/>
      </w:pPr>
      <w:r>
        <w:rPr>
          <w:rStyle w:val="Odwoaniedokomentarza"/>
        </w:rPr>
        <w:annotationRef/>
      </w:r>
      <w:r>
        <w:t xml:space="preserve">TNR, 11 pkt, </w:t>
      </w:r>
      <w:proofErr w:type="spellStart"/>
      <w:r w:rsidRPr="00DA1232">
        <w:rPr>
          <w:b/>
          <w:bCs/>
        </w:rPr>
        <w:t>bold</w:t>
      </w:r>
      <w:proofErr w:type="spellEnd"/>
      <w:r>
        <w:t xml:space="preserve">, </w:t>
      </w:r>
      <w:proofErr w:type="spellStart"/>
      <w:r w:rsidR="00EF6C8C">
        <w:t>interilinia</w:t>
      </w:r>
      <w:proofErr w:type="spellEnd"/>
      <w:r w:rsidR="00EF6C8C">
        <w:t xml:space="preserve"> 1,0</w:t>
      </w:r>
      <w:r>
        <w:t xml:space="preserve">, ew. wyróżnienia </w:t>
      </w:r>
      <w:r w:rsidRPr="00DA1232">
        <w:rPr>
          <w:i/>
          <w:iCs/>
        </w:rPr>
        <w:t>kursywą</w:t>
      </w:r>
    </w:p>
  </w:comment>
  <w:comment w:id="8" w:author="Autor" w:initials="A">
    <w:p w14:paraId="3FB40BB8" w14:textId="66B71C25" w:rsidR="008B0CF2" w:rsidRDefault="008B0CF2">
      <w:pPr>
        <w:pStyle w:val="Tekstkomentarza"/>
      </w:pPr>
      <w:r>
        <w:rPr>
          <w:rStyle w:val="Odwoaniedokomentarza"/>
        </w:rPr>
        <w:annotationRef/>
      </w:r>
      <w:r>
        <w:t xml:space="preserve">TNR, 11 pkt, </w:t>
      </w:r>
      <w:proofErr w:type="spellStart"/>
      <w:r w:rsidR="00EF6C8C">
        <w:t>interilinia</w:t>
      </w:r>
      <w:proofErr w:type="spellEnd"/>
      <w:r w:rsidR="00EF6C8C">
        <w:t xml:space="preserve"> 1,0</w:t>
      </w:r>
    </w:p>
  </w:comment>
  <w:comment w:id="9" w:author="Autor" w:initials="A">
    <w:p w14:paraId="712CEE1C" w14:textId="18132550" w:rsidR="001C76D9" w:rsidRDefault="001C76D9">
      <w:pPr>
        <w:pStyle w:val="Tekstkomentarza"/>
      </w:pPr>
      <w:r>
        <w:rPr>
          <w:rStyle w:val="Odwoaniedokomentarza"/>
        </w:rPr>
        <w:annotationRef/>
      </w:r>
      <w:r w:rsidR="00A826E7">
        <w:t xml:space="preserve">TNR, 11 pkt, </w:t>
      </w:r>
      <w:proofErr w:type="spellStart"/>
      <w:r w:rsidR="00A826E7" w:rsidRPr="00DA1232">
        <w:rPr>
          <w:b/>
          <w:bCs/>
        </w:rPr>
        <w:t>bold</w:t>
      </w:r>
      <w:proofErr w:type="spellEnd"/>
      <w:r w:rsidR="00A826E7">
        <w:t xml:space="preserve">, </w:t>
      </w:r>
      <w:proofErr w:type="spellStart"/>
      <w:r w:rsidR="00A826E7">
        <w:t>interilinia</w:t>
      </w:r>
      <w:proofErr w:type="spellEnd"/>
      <w:r w:rsidR="00A826E7">
        <w:t xml:space="preserve"> 1,0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5B2E4D" w15:done="0"/>
  <w15:commentEx w15:paraId="2A6A20F0" w15:done="0"/>
  <w15:commentEx w15:paraId="26B550D4" w15:done="0"/>
  <w15:commentEx w15:paraId="7B9AD8B5" w15:done="0"/>
  <w15:commentEx w15:paraId="7A2F428F" w15:done="0"/>
  <w15:commentEx w15:paraId="28634506" w15:done="0"/>
  <w15:commentEx w15:paraId="03093C44" w15:done="0"/>
  <w15:commentEx w15:paraId="71D350A2" w15:done="0"/>
  <w15:commentEx w15:paraId="3FB40BB8" w15:done="0"/>
  <w15:commentEx w15:paraId="712CEE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5B2E4D" w16cid:durableId="302F01F2"/>
  <w16cid:commentId w16cid:paraId="2A6A20F0" w16cid:durableId="11B65A85"/>
  <w16cid:commentId w16cid:paraId="26B550D4" w16cid:durableId="4D70CEFD"/>
  <w16cid:commentId w16cid:paraId="7B9AD8B5" w16cid:durableId="26D72DED"/>
  <w16cid:commentId w16cid:paraId="7A2F428F" w16cid:durableId="53ECEBD0"/>
  <w16cid:commentId w16cid:paraId="28634506" w16cid:durableId="20466EAF"/>
  <w16cid:commentId w16cid:paraId="03093C44" w16cid:durableId="71B1E749"/>
  <w16cid:commentId w16cid:paraId="71D350A2" w16cid:durableId="429BF2B4"/>
  <w16cid:commentId w16cid:paraId="3FB40BB8" w16cid:durableId="79FF1D9C"/>
  <w16cid:commentId w16cid:paraId="712CEE1C" w16cid:durableId="0B6C8C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2A8C" w14:textId="77777777" w:rsidR="00CA18FF" w:rsidRDefault="00CA18FF" w:rsidP="000E4EE7">
      <w:pPr>
        <w:spacing w:after="0" w:line="240" w:lineRule="auto"/>
      </w:pPr>
      <w:r>
        <w:separator/>
      </w:r>
    </w:p>
  </w:endnote>
  <w:endnote w:type="continuationSeparator" w:id="0">
    <w:p w14:paraId="68400A45" w14:textId="77777777" w:rsidR="00CA18FF" w:rsidRDefault="00CA18FF" w:rsidP="000E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346050"/>
      <w:docPartObj>
        <w:docPartGallery w:val="Page Numbers (Bottom of Page)"/>
        <w:docPartUnique/>
      </w:docPartObj>
    </w:sdtPr>
    <w:sdtContent>
      <w:p w14:paraId="00DAE5BC" w14:textId="1D3013E2" w:rsidR="002D4BF9" w:rsidRDefault="002D4B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FD2">
          <w:rPr>
            <w:noProof/>
          </w:rPr>
          <w:t>2</w:t>
        </w:r>
        <w:r>
          <w:fldChar w:fldCharType="end"/>
        </w:r>
      </w:p>
    </w:sdtContent>
  </w:sdt>
  <w:p w14:paraId="56B4CEE7" w14:textId="77777777" w:rsidR="002D4BF9" w:rsidRDefault="002D4B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D74D9" w14:textId="77777777" w:rsidR="00CA18FF" w:rsidRDefault="00CA18FF" w:rsidP="000E4EE7">
      <w:pPr>
        <w:spacing w:after="0" w:line="240" w:lineRule="auto"/>
      </w:pPr>
      <w:r>
        <w:separator/>
      </w:r>
    </w:p>
  </w:footnote>
  <w:footnote w:type="continuationSeparator" w:id="0">
    <w:p w14:paraId="04EAA58F" w14:textId="77777777" w:rsidR="00CA18FF" w:rsidRDefault="00CA18FF" w:rsidP="000E4EE7">
      <w:pPr>
        <w:spacing w:after="0" w:line="240" w:lineRule="auto"/>
      </w:pPr>
      <w:r>
        <w:continuationSeparator/>
      </w:r>
    </w:p>
  </w:footnote>
  <w:footnote w:id="1">
    <w:p w14:paraId="3A1304C7" w14:textId="31A897CD" w:rsidR="002D4BF9" w:rsidRPr="00DA1232" w:rsidRDefault="002D4BF9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04385A" w:rsidRPr="00DA1232">
        <w:rPr>
          <w:rFonts w:ascii="Times New Roman" w:hAnsi="Times New Roman" w:cs="Times New Roman"/>
        </w:rPr>
        <w:t>Pełny adres instytucji</w:t>
      </w:r>
      <w:r w:rsidR="00A639DB" w:rsidRPr="00DA1232">
        <w:rPr>
          <w:rFonts w:ascii="Times New Roman" w:hAnsi="Times New Roman" w:cs="Times New Roman"/>
        </w:rPr>
        <w:t xml:space="preserve"> </w:t>
      </w:r>
      <w:r w:rsidR="00A639DB" w:rsidRPr="00DA1232">
        <w:rPr>
          <w:rFonts w:ascii="Times New Roman" w:hAnsi="Times New Roman" w:cs="Times New Roman"/>
          <w:u w:val="single"/>
        </w:rPr>
        <w:t>tylko dla</w:t>
      </w:r>
      <w:r w:rsidR="0004385A" w:rsidRPr="00DA1232">
        <w:rPr>
          <w:rFonts w:ascii="Times New Roman" w:hAnsi="Times New Roman" w:cs="Times New Roman"/>
          <w:u w:val="single"/>
        </w:rPr>
        <w:t xml:space="preserve"> autora/autorki do korespondencji</w:t>
      </w:r>
      <w:r w:rsidR="0004385A" w:rsidRPr="00DA1232">
        <w:rPr>
          <w:rFonts w:ascii="Times New Roman" w:hAnsi="Times New Roman" w:cs="Times New Roman"/>
        </w:rPr>
        <w:t xml:space="preserve"> wraz z</w:t>
      </w:r>
      <w:r w:rsidR="00BA2E5F">
        <w:rPr>
          <w:rFonts w:ascii="Times New Roman" w:hAnsi="Times New Roman" w:cs="Times New Roman"/>
        </w:rPr>
        <w:t xml:space="preserve">e </w:t>
      </w:r>
      <w:r w:rsidR="00BA2E5F" w:rsidRPr="00BA2E5F">
        <w:rPr>
          <w:rFonts w:ascii="Times New Roman" w:hAnsi="Times New Roman" w:cs="Times New Roman"/>
          <w:u w:val="single"/>
        </w:rPr>
        <w:t>służbowym</w:t>
      </w:r>
      <w:r w:rsidR="00BA2E5F">
        <w:rPr>
          <w:rFonts w:ascii="Times New Roman" w:hAnsi="Times New Roman" w:cs="Times New Roman"/>
        </w:rPr>
        <w:t xml:space="preserve"> </w:t>
      </w:r>
      <w:r w:rsidR="0004385A" w:rsidRPr="00DA1232">
        <w:rPr>
          <w:rFonts w:ascii="Times New Roman" w:hAnsi="Times New Roman" w:cs="Times New Roman"/>
        </w:rPr>
        <w:t xml:space="preserve">adresem poczty </w:t>
      </w:r>
      <w:r w:rsidR="00A639DB" w:rsidRPr="00DA1232">
        <w:rPr>
          <w:rFonts w:ascii="Times New Roman" w:hAnsi="Times New Roman" w:cs="Times New Roman"/>
        </w:rPr>
        <w:t>elektronicznej</w:t>
      </w:r>
      <w:r w:rsidR="0004385A" w:rsidRPr="00DA1232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E0A38"/>
    <w:multiLevelType w:val="multilevel"/>
    <w:tmpl w:val="638E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9048E"/>
    <w:multiLevelType w:val="multilevel"/>
    <w:tmpl w:val="E556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271C45"/>
    <w:multiLevelType w:val="multilevel"/>
    <w:tmpl w:val="5E16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7121462">
    <w:abstractNumId w:val="0"/>
  </w:num>
  <w:num w:numId="2" w16cid:durableId="723142634">
    <w:abstractNumId w:val="2"/>
  </w:num>
  <w:num w:numId="3" w16cid:durableId="37828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5E2"/>
    <w:rsid w:val="000173E1"/>
    <w:rsid w:val="0004385A"/>
    <w:rsid w:val="000624E3"/>
    <w:rsid w:val="000A39F4"/>
    <w:rsid w:val="000A6E54"/>
    <w:rsid w:val="000B084C"/>
    <w:rsid w:val="000E208B"/>
    <w:rsid w:val="000E4EE7"/>
    <w:rsid w:val="00101FE6"/>
    <w:rsid w:val="00104195"/>
    <w:rsid w:val="00114F0B"/>
    <w:rsid w:val="0011757D"/>
    <w:rsid w:val="00117BF6"/>
    <w:rsid w:val="00135E9B"/>
    <w:rsid w:val="00151F90"/>
    <w:rsid w:val="00167651"/>
    <w:rsid w:val="00172F39"/>
    <w:rsid w:val="00176023"/>
    <w:rsid w:val="00176960"/>
    <w:rsid w:val="001841AE"/>
    <w:rsid w:val="00184888"/>
    <w:rsid w:val="0019772E"/>
    <w:rsid w:val="001A1862"/>
    <w:rsid w:val="001B5CE4"/>
    <w:rsid w:val="001B721B"/>
    <w:rsid w:val="001C2FD2"/>
    <w:rsid w:val="001C4C2F"/>
    <w:rsid w:val="001C76D9"/>
    <w:rsid w:val="001E1C05"/>
    <w:rsid w:val="001E5383"/>
    <w:rsid w:val="002067D8"/>
    <w:rsid w:val="00224A74"/>
    <w:rsid w:val="002346D9"/>
    <w:rsid w:val="00237A76"/>
    <w:rsid w:val="00272112"/>
    <w:rsid w:val="002B4569"/>
    <w:rsid w:val="002B5900"/>
    <w:rsid w:val="002C64E2"/>
    <w:rsid w:val="002D170B"/>
    <w:rsid w:val="002D4BF9"/>
    <w:rsid w:val="002E33F1"/>
    <w:rsid w:val="002E6BDE"/>
    <w:rsid w:val="002F05DC"/>
    <w:rsid w:val="0031417F"/>
    <w:rsid w:val="003145DE"/>
    <w:rsid w:val="00327E5D"/>
    <w:rsid w:val="00353ADC"/>
    <w:rsid w:val="003604E8"/>
    <w:rsid w:val="00361251"/>
    <w:rsid w:val="00385E90"/>
    <w:rsid w:val="00390F7F"/>
    <w:rsid w:val="003A0E0E"/>
    <w:rsid w:val="003B3028"/>
    <w:rsid w:val="003B4C2F"/>
    <w:rsid w:val="003C0C63"/>
    <w:rsid w:val="003E253B"/>
    <w:rsid w:val="003F6EE7"/>
    <w:rsid w:val="004062E3"/>
    <w:rsid w:val="004064F5"/>
    <w:rsid w:val="00423FB4"/>
    <w:rsid w:val="00434E7E"/>
    <w:rsid w:val="004518D8"/>
    <w:rsid w:val="00463DF2"/>
    <w:rsid w:val="004646BF"/>
    <w:rsid w:val="00472B43"/>
    <w:rsid w:val="00481577"/>
    <w:rsid w:val="004B0781"/>
    <w:rsid w:val="004C069D"/>
    <w:rsid w:val="004E0489"/>
    <w:rsid w:val="005052A4"/>
    <w:rsid w:val="005102D7"/>
    <w:rsid w:val="00510AA0"/>
    <w:rsid w:val="00513D3D"/>
    <w:rsid w:val="00527754"/>
    <w:rsid w:val="00530552"/>
    <w:rsid w:val="00531FA7"/>
    <w:rsid w:val="005342E2"/>
    <w:rsid w:val="00537619"/>
    <w:rsid w:val="00537B64"/>
    <w:rsid w:val="0054357E"/>
    <w:rsid w:val="005508A8"/>
    <w:rsid w:val="005D569F"/>
    <w:rsid w:val="005E2EC5"/>
    <w:rsid w:val="005E3E8E"/>
    <w:rsid w:val="005F01A2"/>
    <w:rsid w:val="005F7D6D"/>
    <w:rsid w:val="00601553"/>
    <w:rsid w:val="00612CA5"/>
    <w:rsid w:val="00617923"/>
    <w:rsid w:val="0062490E"/>
    <w:rsid w:val="00627A55"/>
    <w:rsid w:val="00635CCE"/>
    <w:rsid w:val="006479AF"/>
    <w:rsid w:val="0065010D"/>
    <w:rsid w:val="006522EA"/>
    <w:rsid w:val="0065749A"/>
    <w:rsid w:val="00665243"/>
    <w:rsid w:val="00667850"/>
    <w:rsid w:val="00671419"/>
    <w:rsid w:val="00671EFA"/>
    <w:rsid w:val="00681222"/>
    <w:rsid w:val="006A152E"/>
    <w:rsid w:val="006A4548"/>
    <w:rsid w:val="006C43CD"/>
    <w:rsid w:val="006C7F06"/>
    <w:rsid w:val="006E7AF4"/>
    <w:rsid w:val="00714401"/>
    <w:rsid w:val="007208C6"/>
    <w:rsid w:val="007341C0"/>
    <w:rsid w:val="00750E0D"/>
    <w:rsid w:val="00767A97"/>
    <w:rsid w:val="007705B3"/>
    <w:rsid w:val="00773518"/>
    <w:rsid w:val="00783ADB"/>
    <w:rsid w:val="007913FB"/>
    <w:rsid w:val="007A0BC0"/>
    <w:rsid w:val="007A6BB4"/>
    <w:rsid w:val="007B1856"/>
    <w:rsid w:val="007B2856"/>
    <w:rsid w:val="007C6DD7"/>
    <w:rsid w:val="007D50A7"/>
    <w:rsid w:val="007D65E2"/>
    <w:rsid w:val="007F52B3"/>
    <w:rsid w:val="00820068"/>
    <w:rsid w:val="00853228"/>
    <w:rsid w:val="00853432"/>
    <w:rsid w:val="00853C42"/>
    <w:rsid w:val="008553DC"/>
    <w:rsid w:val="00897D7B"/>
    <w:rsid w:val="008A25C8"/>
    <w:rsid w:val="008B0CF2"/>
    <w:rsid w:val="008B2CB8"/>
    <w:rsid w:val="008D72FE"/>
    <w:rsid w:val="008E652E"/>
    <w:rsid w:val="008F3112"/>
    <w:rsid w:val="008F58FC"/>
    <w:rsid w:val="009031FE"/>
    <w:rsid w:val="009118B5"/>
    <w:rsid w:val="0091547D"/>
    <w:rsid w:val="00931895"/>
    <w:rsid w:val="0095119C"/>
    <w:rsid w:val="00970118"/>
    <w:rsid w:val="009712D1"/>
    <w:rsid w:val="00982674"/>
    <w:rsid w:val="00986BCA"/>
    <w:rsid w:val="00996A9B"/>
    <w:rsid w:val="009974FF"/>
    <w:rsid w:val="009A4CD1"/>
    <w:rsid w:val="009A6A9F"/>
    <w:rsid w:val="009F0DBC"/>
    <w:rsid w:val="009F751B"/>
    <w:rsid w:val="00A01541"/>
    <w:rsid w:val="00A14673"/>
    <w:rsid w:val="00A22C32"/>
    <w:rsid w:val="00A354BF"/>
    <w:rsid w:val="00A639DB"/>
    <w:rsid w:val="00A6697D"/>
    <w:rsid w:val="00A80E83"/>
    <w:rsid w:val="00A826E7"/>
    <w:rsid w:val="00A91BD6"/>
    <w:rsid w:val="00AA14AC"/>
    <w:rsid w:val="00AB4A5E"/>
    <w:rsid w:val="00AF54BC"/>
    <w:rsid w:val="00B269F6"/>
    <w:rsid w:val="00B416E5"/>
    <w:rsid w:val="00B974B3"/>
    <w:rsid w:val="00BA2E5F"/>
    <w:rsid w:val="00BA7361"/>
    <w:rsid w:val="00BC3D63"/>
    <w:rsid w:val="00BC7F84"/>
    <w:rsid w:val="00BF1FF6"/>
    <w:rsid w:val="00C157CA"/>
    <w:rsid w:val="00C16950"/>
    <w:rsid w:val="00C30FFD"/>
    <w:rsid w:val="00C4210C"/>
    <w:rsid w:val="00C42800"/>
    <w:rsid w:val="00C50CB1"/>
    <w:rsid w:val="00C95BFF"/>
    <w:rsid w:val="00CA18FF"/>
    <w:rsid w:val="00CB4A6D"/>
    <w:rsid w:val="00CD56FC"/>
    <w:rsid w:val="00CE36AA"/>
    <w:rsid w:val="00CF17E8"/>
    <w:rsid w:val="00CF4322"/>
    <w:rsid w:val="00D06C4C"/>
    <w:rsid w:val="00D13268"/>
    <w:rsid w:val="00D21127"/>
    <w:rsid w:val="00D2779F"/>
    <w:rsid w:val="00D37B27"/>
    <w:rsid w:val="00D46B4F"/>
    <w:rsid w:val="00D67F95"/>
    <w:rsid w:val="00D73C92"/>
    <w:rsid w:val="00D753A7"/>
    <w:rsid w:val="00D756D9"/>
    <w:rsid w:val="00DA1232"/>
    <w:rsid w:val="00DA767C"/>
    <w:rsid w:val="00DB6097"/>
    <w:rsid w:val="00DD62F2"/>
    <w:rsid w:val="00DE4143"/>
    <w:rsid w:val="00DE4CAB"/>
    <w:rsid w:val="00E01397"/>
    <w:rsid w:val="00E02080"/>
    <w:rsid w:val="00E82F6E"/>
    <w:rsid w:val="00E86FE8"/>
    <w:rsid w:val="00E8718C"/>
    <w:rsid w:val="00E915FE"/>
    <w:rsid w:val="00E94079"/>
    <w:rsid w:val="00EB20B2"/>
    <w:rsid w:val="00EC39DD"/>
    <w:rsid w:val="00EC6266"/>
    <w:rsid w:val="00EC6C49"/>
    <w:rsid w:val="00ED360C"/>
    <w:rsid w:val="00ED4C3A"/>
    <w:rsid w:val="00ED5FF5"/>
    <w:rsid w:val="00EE544F"/>
    <w:rsid w:val="00EF6C8C"/>
    <w:rsid w:val="00F04C85"/>
    <w:rsid w:val="00F20C78"/>
    <w:rsid w:val="00F21D5F"/>
    <w:rsid w:val="00F40FC1"/>
    <w:rsid w:val="00F47702"/>
    <w:rsid w:val="00F57A1B"/>
    <w:rsid w:val="00F6486F"/>
    <w:rsid w:val="00F67714"/>
    <w:rsid w:val="00F80506"/>
    <w:rsid w:val="00FA17E9"/>
    <w:rsid w:val="00FA28E5"/>
    <w:rsid w:val="00FB4ED6"/>
    <w:rsid w:val="00FD1EEE"/>
    <w:rsid w:val="00F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84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4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E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EE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4EE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9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57A1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7E9"/>
  </w:style>
  <w:style w:type="paragraph" w:styleId="Stopka">
    <w:name w:val="footer"/>
    <w:basedOn w:val="Normalny"/>
    <w:link w:val="StopkaZnak"/>
    <w:uiPriority w:val="99"/>
    <w:unhideWhenUsed/>
    <w:rsid w:val="00FA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7E9"/>
  </w:style>
  <w:style w:type="character" w:styleId="Odwoaniedokomentarza">
    <w:name w:val="annotation reference"/>
    <w:basedOn w:val="Domylnaczcionkaakapitu"/>
    <w:uiPriority w:val="99"/>
    <w:semiHidden/>
    <w:unhideWhenUsed/>
    <w:rsid w:val="00986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BC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86BCA"/>
    <w:pPr>
      <w:spacing w:after="0" w:line="240" w:lineRule="auto"/>
    </w:pPr>
  </w:style>
  <w:style w:type="character" w:customStyle="1" w:styleId="tytul">
    <w:name w:val="tytul"/>
    <w:basedOn w:val="Domylnaczcionkaakapitu"/>
    <w:rsid w:val="00EE544F"/>
  </w:style>
  <w:style w:type="paragraph" w:styleId="Tekstdymka">
    <w:name w:val="Balloon Text"/>
    <w:basedOn w:val="Normalny"/>
    <w:link w:val="TekstdymkaZnak"/>
    <w:uiPriority w:val="99"/>
    <w:semiHidden/>
    <w:unhideWhenUsed/>
    <w:rsid w:val="0066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50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7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2130-94D1-454C-870B-CE89030F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2023-12-14T23:14:00Z</dcterms:created>
  <dcterms:modified xsi:type="dcterms:W3CDTF">2024-01-15T19:42:00Z</dcterms:modified>
</cp:coreProperties>
</file>